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0" w:beforeAutospacing="0" w:after="0" w:afterAutospacing="0" w:line="384" w:lineRule="atLeast"/>
        <w:jc w:val="both"/>
        <w:rPr>
          <w:rFonts w:ascii="宋体" w:hAnsi="宋体" w:cs="宋体"/>
          <w:b/>
          <w:bCs/>
          <w:color w:val="FF0000"/>
          <w:spacing w:val="159"/>
          <w:w w:val="46"/>
          <w:sz w:val="100"/>
          <w:szCs w:val="100"/>
        </w:rPr>
      </w:pPr>
    </w:p>
    <w:p>
      <w:pPr>
        <w:pStyle w:val="6"/>
        <w:widowControl/>
        <w:shd w:val="clear" w:color="auto" w:fill="FFFFFF"/>
        <w:spacing w:before="0" w:beforeAutospacing="0" w:after="0" w:afterAutospacing="0" w:line="384" w:lineRule="atLeast"/>
        <w:jc w:val="both"/>
        <w:rPr>
          <w:rFonts w:ascii="宋体" w:hAnsi="宋体" w:cs="宋体"/>
          <w:b/>
          <w:bCs/>
          <w:color w:val="FF0000"/>
          <w:spacing w:val="159"/>
          <w:w w:val="46"/>
          <w:sz w:val="100"/>
          <w:szCs w:val="100"/>
        </w:rPr>
      </w:pPr>
      <w:r>
        <w:rPr>
          <w:rFonts w:hint="eastAsia" w:ascii="仿宋" w:hAnsi="仿宋" w:eastAsia="仿宋" w:cs="仿宋"/>
          <w:sz w:val="32"/>
          <w:szCs w:val="32"/>
        </w:rPr>
        <w:drawing>
          <wp:anchor distT="0" distB="0" distL="114935" distR="114935" simplePos="0" relativeHeight="251662336" behindDoc="0" locked="0" layoutInCell="1" allowOverlap="1">
            <wp:simplePos x="0" y="0"/>
            <wp:positionH relativeFrom="column">
              <wp:posOffset>-356235</wp:posOffset>
            </wp:positionH>
            <wp:positionV relativeFrom="paragraph">
              <wp:posOffset>196215</wp:posOffset>
            </wp:positionV>
            <wp:extent cx="5831205" cy="7846060"/>
            <wp:effectExtent l="0" t="0" r="5715" b="2540"/>
            <wp:wrapNone/>
            <wp:docPr id="6" name="图片 6"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03"/>
                    <pic:cNvPicPr>
                      <a:picLocks noChangeAspect="1"/>
                    </pic:cNvPicPr>
                  </pic:nvPicPr>
                  <pic:blipFill>
                    <a:blip r:embed="rId9"/>
                    <a:srcRect l="1961" t="3098" r="2223" b="1452"/>
                    <a:stretch>
                      <a:fillRect/>
                    </a:stretch>
                  </pic:blipFill>
                  <pic:spPr>
                    <a:xfrm>
                      <a:off x="0" y="0"/>
                      <a:ext cx="5831205" cy="7846060"/>
                    </a:xfrm>
                    <a:prstGeom prst="rect">
                      <a:avLst/>
                    </a:prstGeom>
                  </pic:spPr>
                </pic:pic>
              </a:graphicData>
            </a:graphic>
          </wp:anchor>
        </w:drawing>
      </w:r>
    </w:p>
    <w:p>
      <w:pPr>
        <w:pStyle w:val="6"/>
        <w:widowControl/>
        <w:shd w:val="clear" w:color="auto" w:fill="FFFFFF"/>
        <w:spacing w:before="0" w:beforeAutospacing="0" w:after="0" w:afterAutospacing="0" w:line="400" w:lineRule="exact"/>
        <w:ind w:firstLine="1350" w:firstLineChars="900"/>
        <w:jc w:val="both"/>
        <w:rPr>
          <w:rFonts w:ascii="仿宋" w:hAnsi="仿宋" w:eastAsia="仿宋" w:cs="仿宋"/>
          <w:sz w:val="15"/>
          <w:szCs w:val="15"/>
        </w:rPr>
      </w:pPr>
    </w:p>
    <w:p>
      <w:pPr>
        <w:pStyle w:val="6"/>
        <w:widowControl/>
        <w:shd w:val="clear" w:color="auto" w:fill="FFFFFF"/>
        <w:spacing w:before="0" w:beforeAutospacing="0" w:after="0" w:afterAutospacing="0" w:line="400" w:lineRule="exact"/>
        <w:ind w:firstLine="1350" w:firstLineChars="900"/>
        <w:jc w:val="both"/>
        <w:rPr>
          <w:rFonts w:ascii="仿宋" w:hAnsi="仿宋" w:eastAsia="仿宋" w:cs="仿宋"/>
          <w:sz w:val="15"/>
          <w:szCs w:val="15"/>
        </w:rPr>
      </w:pPr>
    </w:p>
    <w:p>
      <w:pPr>
        <w:pStyle w:val="6"/>
        <w:widowControl/>
        <w:shd w:val="clear" w:color="auto" w:fill="FFFFFF"/>
        <w:spacing w:before="0" w:beforeAutospacing="0" w:after="0" w:afterAutospacing="0" w:line="400" w:lineRule="exact"/>
        <w:ind w:firstLine="1350" w:firstLineChars="900"/>
        <w:jc w:val="both"/>
        <w:rPr>
          <w:rFonts w:ascii="仿宋" w:hAnsi="仿宋" w:eastAsia="仿宋" w:cs="仿宋"/>
          <w:sz w:val="15"/>
          <w:szCs w:val="15"/>
        </w:rPr>
      </w:pPr>
    </w:p>
    <w:p>
      <w:pPr>
        <w:pStyle w:val="6"/>
        <w:widowControl/>
        <w:shd w:val="clear" w:color="auto" w:fill="FFFFFF"/>
        <w:spacing w:before="0" w:beforeAutospacing="0" w:after="0" w:afterAutospacing="0" w:line="400" w:lineRule="exact"/>
        <w:ind w:firstLine="1350" w:firstLineChars="900"/>
        <w:jc w:val="both"/>
        <w:rPr>
          <w:rFonts w:ascii="仿宋" w:hAnsi="仿宋" w:eastAsia="仿宋" w:cs="仿宋"/>
          <w:sz w:val="15"/>
          <w:szCs w:val="15"/>
        </w:rPr>
      </w:pPr>
    </w:p>
    <w:p>
      <w:pPr>
        <w:pStyle w:val="6"/>
        <w:widowControl/>
        <w:shd w:val="clear" w:color="auto" w:fill="FFFFFF"/>
        <w:spacing w:before="0" w:beforeAutospacing="0" w:after="0" w:afterAutospacing="0" w:line="480" w:lineRule="exact"/>
        <w:jc w:val="center"/>
        <w:rPr>
          <w:rFonts w:ascii="仿宋_GB2312" w:hAnsi="仿宋" w:eastAsia="仿宋_GB2312" w:cs="仿宋"/>
          <w:sz w:val="32"/>
          <w:szCs w:val="32"/>
        </w:rPr>
      </w:pPr>
      <w:r>
        <w:rPr>
          <w:rFonts w:hint="eastAsia" w:ascii="仿宋_GB2312" w:hAnsi="仿宋" w:eastAsia="仿宋_GB2312" w:cs="仿宋"/>
          <w:sz w:val="32"/>
          <w:szCs w:val="32"/>
        </w:rPr>
        <w:t>辽社指[2022]8号</w:t>
      </w:r>
    </w:p>
    <w:p>
      <w:pPr>
        <w:spacing w:line="240" w:lineRule="exact"/>
        <w:rPr>
          <w:b/>
          <w:bCs/>
          <w:sz w:val="36"/>
          <w:szCs w:val="36"/>
        </w:rPr>
      </w:pPr>
    </w:p>
    <w:p>
      <w:pPr>
        <w:spacing w:line="240" w:lineRule="exact"/>
        <w:rPr>
          <w:b/>
          <w:bCs/>
          <w:sz w:val="36"/>
          <w:szCs w:val="36"/>
        </w:rPr>
      </w:pPr>
    </w:p>
    <w:p>
      <w:pPr>
        <w:spacing w:line="240" w:lineRule="exact"/>
        <w:rPr>
          <w:rFonts w:ascii="黑体" w:hAnsi="黑体" w:eastAsia="黑体" w:cs="黑体"/>
          <w:color w:val="000000"/>
          <w:sz w:val="40"/>
        </w:rPr>
      </w:pPr>
    </w:p>
    <w:p>
      <w:pPr>
        <w:jc w:val="center"/>
        <w:rPr>
          <w:rFonts w:ascii="宋体" w:hAnsi="宋体" w:cs="宋体"/>
          <w:sz w:val="44"/>
          <w:szCs w:val="44"/>
        </w:rPr>
      </w:pPr>
      <w:r>
        <w:rPr>
          <w:rFonts w:hint="eastAsia" w:ascii="宋体" w:hAnsi="宋体" w:cs="宋体"/>
          <w:b/>
          <w:bCs/>
          <w:sz w:val="44"/>
          <w:szCs w:val="44"/>
        </w:rPr>
        <w:t>关于印发《老年人运用智能技术培训及“智慧助老”行动工作方案》的通知</w:t>
      </w:r>
    </w:p>
    <w:p>
      <w:pPr>
        <w:rPr>
          <w:rFonts w:ascii="仿宋" w:hAnsi="仿宋" w:eastAsia="仿宋" w:cs="仿宋"/>
          <w:sz w:val="32"/>
          <w:szCs w:val="32"/>
        </w:rPr>
      </w:pPr>
    </w:p>
    <w:p>
      <w:pPr>
        <w:spacing w:line="500" w:lineRule="exact"/>
        <w:rPr>
          <w:rFonts w:ascii="仿宋" w:hAnsi="仿宋" w:eastAsia="仿宋" w:cs="仿宋"/>
          <w:sz w:val="32"/>
          <w:szCs w:val="32"/>
        </w:rPr>
      </w:pPr>
      <w:r>
        <w:rPr>
          <w:rFonts w:hint="eastAsia" w:ascii="仿宋" w:hAnsi="仿宋" w:eastAsia="仿宋" w:cs="仿宋"/>
          <w:sz w:val="32"/>
          <w:szCs w:val="32"/>
        </w:rPr>
        <w:t>各市、县社区教育指导中心、社区学院、老年大学：</w:t>
      </w:r>
    </w:p>
    <w:p>
      <w:pPr>
        <w:spacing w:line="500" w:lineRule="exact"/>
        <w:ind w:firstLine="651"/>
        <w:rPr>
          <w:rFonts w:ascii="仿宋" w:hAnsi="仿宋" w:eastAsia="仿宋" w:cs="仿宋"/>
          <w:sz w:val="32"/>
          <w:szCs w:val="32"/>
        </w:rPr>
      </w:pPr>
      <w:r>
        <w:rPr>
          <w:rFonts w:hint="eastAsia" w:ascii="仿宋_GB2312" w:eastAsia="仿宋_GB2312"/>
          <w:sz w:val="32"/>
          <w:szCs w:val="32"/>
          <w:lang w:eastAsia="zh-Hans"/>
        </w:rPr>
        <w:t>根据国务院办公厅</w:t>
      </w:r>
      <w:r>
        <w:rPr>
          <w:rFonts w:ascii="仿宋_GB2312" w:eastAsia="仿宋_GB2312"/>
          <w:sz w:val="32"/>
          <w:szCs w:val="32"/>
          <w:lang w:eastAsia="zh-Hans"/>
        </w:rPr>
        <w:t>《</w:t>
      </w:r>
      <w:r>
        <w:rPr>
          <w:rFonts w:hint="eastAsia" w:ascii="仿宋_GB2312" w:eastAsia="仿宋_GB2312"/>
          <w:sz w:val="32"/>
          <w:szCs w:val="32"/>
          <w:lang w:eastAsia="zh-Hans"/>
        </w:rPr>
        <w:t>关于切实解决老年人运用智能技术困难实施方案的通知</w:t>
      </w:r>
      <w:r>
        <w:rPr>
          <w:rFonts w:ascii="仿宋_GB2312" w:eastAsia="仿宋_GB2312"/>
          <w:sz w:val="32"/>
          <w:szCs w:val="32"/>
          <w:lang w:eastAsia="zh-Hans"/>
        </w:rPr>
        <w:t>》</w:t>
      </w:r>
      <w:r>
        <w:rPr>
          <w:rFonts w:hint="eastAsia" w:ascii="仿宋_GB2312" w:eastAsia="仿宋_GB2312"/>
          <w:sz w:val="32"/>
          <w:szCs w:val="32"/>
          <w:lang w:eastAsia="zh-Hans"/>
        </w:rPr>
        <w:t>和</w:t>
      </w:r>
      <w:r>
        <w:rPr>
          <w:rFonts w:hint="eastAsia" w:ascii="仿宋_GB2312" w:eastAsia="仿宋_GB2312"/>
          <w:sz w:val="32"/>
          <w:szCs w:val="32"/>
        </w:rPr>
        <w:t>《教育部办公厅关于广泛开展老年人运用智能技术教育培训的通知》</w:t>
      </w:r>
      <w:r>
        <w:rPr>
          <w:rFonts w:hint="eastAsia" w:ascii="仿宋_GB2312" w:eastAsia="仿宋_GB2312"/>
          <w:sz w:val="32"/>
          <w:szCs w:val="32"/>
          <w:lang w:eastAsia="zh-Hans"/>
        </w:rPr>
        <w:t>要求</w:t>
      </w:r>
      <w:r>
        <w:rPr>
          <w:rFonts w:ascii="仿宋_GB2312" w:eastAsia="仿宋_GB2312"/>
          <w:sz w:val="32"/>
          <w:szCs w:val="32"/>
          <w:lang w:eastAsia="zh-Hans"/>
        </w:rPr>
        <w:t>，</w:t>
      </w:r>
      <w:r>
        <w:rPr>
          <w:rFonts w:hint="eastAsia" w:ascii="仿宋_GB2312" w:eastAsia="仿宋_GB2312"/>
          <w:sz w:val="32"/>
          <w:szCs w:val="32"/>
        </w:rPr>
        <w:t>帮助</w:t>
      </w:r>
      <w:r>
        <w:rPr>
          <w:rFonts w:hint="eastAsia" w:ascii="仿宋_GB2312" w:eastAsia="仿宋_GB2312"/>
          <w:sz w:val="32"/>
          <w:szCs w:val="32"/>
          <w:lang w:eastAsia="zh-Hans"/>
        </w:rPr>
        <w:t>老年人解决智能技术应用方面的困难</w:t>
      </w:r>
      <w:r>
        <w:rPr>
          <w:rFonts w:ascii="仿宋_GB2312" w:eastAsia="仿宋_GB2312"/>
          <w:sz w:val="32"/>
          <w:szCs w:val="32"/>
          <w:lang w:eastAsia="zh-Hans"/>
        </w:rPr>
        <w:t>，</w:t>
      </w:r>
      <w:r>
        <w:rPr>
          <w:rFonts w:hint="eastAsia" w:ascii="仿宋_GB2312" w:eastAsia="仿宋_GB2312"/>
          <w:sz w:val="32"/>
          <w:szCs w:val="32"/>
          <w:lang w:eastAsia="zh-Hans"/>
        </w:rPr>
        <w:t>让老年人在信息</w:t>
      </w:r>
      <w:r>
        <w:rPr>
          <w:rFonts w:hint="eastAsia" w:ascii="仿宋_GB2312" w:eastAsia="仿宋_GB2312"/>
          <w:sz w:val="32"/>
          <w:szCs w:val="32"/>
        </w:rPr>
        <w:t>社会</w:t>
      </w:r>
      <w:r>
        <w:rPr>
          <w:rFonts w:hint="eastAsia" w:ascii="仿宋_GB2312" w:eastAsia="仿宋_GB2312"/>
          <w:sz w:val="32"/>
          <w:szCs w:val="32"/>
          <w:lang w:eastAsia="zh-Hans"/>
        </w:rPr>
        <w:t>中有更多的获得感</w:t>
      </w:r>
      <w:r>
        <w:rPr>
          <w:rFonts w:ascii="仿宋_GB2312" w:eastAsia="仿宋_GB2312"/>
          <w:sz w:val="32"/>
          <w:szCs w:val="32"/>
          <w:lang w:eastAsia="zh-Hans"/>
        </w:rPr>
        <w:t>、</w:t>
      </w:r>
      <w:r>
        <w:rPr>
          <w:rFonts w:hint="eastAsia" w:ascii="仿宋_GB2312" w:eastAsia="仿宋_GB2312"/>
          <w:sz w:val="32"/>
          <w:szCs w:val="32"/>
          <w:lang w:eastAsia="zh-Hans"/>
        </w:rPr>
        <w:t>幸福感和安全感</w:t>
      </w:r>
      <w:r>
        <w:rPr>
          <w:rFonts w:ascii="仿宋_GB2312" w:eastAsia="仿宋_GB2312"/>
          <w:sz w:val="32"/>
          <w:szCs w:val="32"/>
          <w:lang w:eastAsia="zh-Hans"/>
        </w:rPr>
        <w:t>，</w:t>
      </w:r>
      <w:r>
        <w:rPr>
          <w:rFonts w:hint="eastAsia" w:ascii="仿宋" w:hAnsi="仿宋" w:eastAsia="仿宋" w:cs="仿宋"/>
          <w:sz w:val="32"/>
          <w:szCs w:val="32"/>
        </w:rPr>
        <w:t>辽宁省社区教育指导中心</w:t>
      </w:r>
      <w:r>
        <w:rPr>
          <w:rFonts w:hint="eastAsia" w:ascii="仿宋" w:hAnsi="仿宋" w:eastAsia="仿宋" w:cs="仿宋"/>
          <w:sz w:val="32"/>
          <w:szCs w:val="32"/>
          <w:lang w:eastAsia="zh-Hans"/>
        </w:rPr>
        <w:t>制定了</w:t>
      </w:r>
      <w:r>
        <w:rPr>
          <w:rFonts w:hint="eastAsia" w:ascii="仿宋" w:hAnsi="仿宋" w:eastAsia="仿宋" w:cs="仿宋"/>
          <w:sz w:val="32"/>
          <w:szCs w:val="32"/>
        </w:rPr>
        <w:t>《老年人运用智能技术培训及“智慧助老”行动工作方案》，</w:t>
      </w:r>
      <w:r>
        <w:rPr>
          <w:rFonts w:hint="eastAsia" w:ascii="仿宋" w:hAnsi="仿宋" w:eastAsia="仿宋" w:cs="仿宋"/>
          <w:sz w:val="32"/>
          <w:szCs w:val="32"/>
          <w:lang w:eastAsia="zh-Hans"/>
        </w:rPr>
        <w:t>现将方案</w:t>
      </w:r>
      <w:r>
        <w:rPr>
          <w:rFonts w:hint="eastAsia" w:ascii="仿宋" w:hAnsi="仿宋" w:eastAsia="仿宋" w:cs="仿宋"/>
          <w:sz w:val="32"/>
          <w:szCs w:val="32"/>
        </w:rPr>
        <w:t>印</w:t>
      </w:r>
      <w:r>
        <w:rPr>
          <w:rFonts w:hint="eastAsia" w:ascii="仿宋" w:hAnsi="仿宋" w:eastAsia="仿宋" w:cs="仿宋"/>
          <w:sz w:val="32"/>
          <w:szCs w:val="32"/>
          <w:lang w:eastAsia="zh-Hans"/>
        </w:rPr>
        <w:t>发给你们</w:t>
      </w:r>
      <w:r>
        <w:rPr>
          <w:rFonts w:ascii="仿宋" w:hAnsi="仿宋" w:eastAsia="仿宋" w:cs="仿宋"/>
          <w:sz w:val="32"/>
          <w:szCs w:val="32"/>
          <w:lang w:eastAsia="zh-Hans"/>
        </w:rPr>
        <w:t>，</w:t>
      </w:r>
      <w:r>
        <w:rPr>
          <w:rFonts w:hint="eastAsia" w:ascii="仿宋" w:hAnsi="仿宋" w:eastAsia="仿宋" w:cs="仿宋"/>
          <w:sz w:val="32"/>
          <w:szCs w:val="32"/>
        </w:rPr>
        <w:t>请各单位结合本地区实际，做好老年人运用智能技术培训及“智慧助老”工作。</w:t>
      </w:r>
    </w:p>
    <w:p>
      <w:pPr>
        <w:spacing w:line="500" w:lineRule="exact"/>
        <w:ind w:firstLine="651"/>
        <w:rPr>
          <w:rFonts w:ascii="仿宋" w:hAnsi="仿宋" w:eastAsia="仿宋" w:cs="仿宋"/>
          <w:sz w:val="32"/>
          <w:szCs w:val="32"/>
        </w:rPr>
      </w:pPr>
      <w:r>
        <w:rPr>
          <w:rFonts w:hint="eastAsia" w:ascii="仿宋" w:hAnsi="仿宋" w:eastAsia="仿宋" w:cs="仿宋"/>
          <w:sz w:val="32"/>
          <w:szCs w:val="32"/>
        </w:rPr>
        <w:t>附件：老年人运用智能技术培训及“智慧助老”行动工作方案</w:t>
      </w:r>
    </w:p>
    <w:p>
      <w:pPr>
        <w:spacing w:line="500" w:lineRule="exact"/>
        <w:ind w:firstLine="651"/>
        <w:rPr>
          <w:rFonts w:ascii="仿宋" w:hAnsi="仿宋" w:eastAsia="仿宋" w:cs="仿宋"/>
          <w:sz w:val="32"/>
          <w:szCs w:val="32"/>
        </w:rPr>
      </w:pPr>
    </w:p>
    <w:p>
      <w:pPr>
        <w:spacing w:line="500" w:lineRule="exact"/>
        <w:ind w:firstLine="651"/>
        <w:rPr>
          <w:rFonts w:ascii="仿宋" w:hAnsi="仿宋" w:eastAsia="仿宋" w:cs="仿宋"/>
          <w:sz w:val="32"/>
          <w:szCs w:val="32"/>
        </w:rPr>
      </w:pPr>
      <w:r>
        <w:rPr>
          <w:rFonts w:hint="eastAsia" w:ascii="仿宋" w:hAnsi="仿宋" w:eastAsia="仿宋" w:cs="仿宋"/>
          <w:sz w:val="32"/>
          <w:szCs w:val="32"/>
        </w:rPr>
        <w:t xml:space="preserve">                        辽宁省社区教育指导中心</w:t>
      </w:r>
    </w:p>
    <w:p>
      <w:pPr>
        <w:spacing w:line="500" w:lineRule="exact"/>
        <w:ind w:firstLine="651"/>
        <w:rPr>
          <w:rFonts w:ascii="仿宋" w:hAnsi="仿宋" w:eastAsia="仿宋" w:cs="仿宋"/>
          <w:sz w:val="32"/>
          <w:szCs w:val="32"/>
        </w:rPr>
      </w:pPr>
      <w:r>
        <w:rPr>
          <w:rFonts w:hint="eastAsia" w:ascii="仿宋" w:hAnsi="仿宋" w:eastAsia="仿宋" w:cs="仿宋"/>
          <w:sz w:val="32"/>
          <w:szCs w:val="32"/>
        </w:rPr>
        <w:t xml:space="preserve">                             2022年</w:t>
      </w:r>
      <w:r>
        <w:rPr>
          <w:rFonts w:ascii="仿宋" w:hAnsi="仿宋" w:eastAsia="仿宋" w:cs="仿宋"/>
          <w:sz w:val="32"/>
          <w:szCs w:val="32"/>
        </w:rPr>
        <w:t>3</w:t>
      </w:r>
      <w:r>
        <w:rPr>
          <w:rFonts w:hint="eastAsia" w:ascii="仿宋" w:hAnsi="仿宋" w:eastAsia="仿宋" w:cs="仿宋"/>
          <w:sz w:val="32"/>
          <w:szCs w:val="32"/>
        </w:rPr>
        <w:t>月9</w:t>
      </w:r>
      <w:r>
        <w:rPr>
          <w:rFonts w:hint="eastAsia" w:ascii="仿宋" w:hAnsi="仿宋" w:eastAsia="仿宋" w:cs="仿宋"/>
          <w:sz w:val="32"/>
          <w:szCs w:val="32"/>
          <w:lang w:eastAsia="zh-Hans"/>
        </w:rPr>
        <w:t>日</w:t>
      </w:r>
    </w:p>
    <w:p>
      <w:pPr>
        <w:widowControl/>
        <w:spacing w:line="500" w:lineRule="exact"/>
        <w:jc w:val="center"/>
        <w:rPr>
          <w:rFonts w:ascii="仿宋" w:hAnsi="仿宋" w:eastAsia="仿宋" w:cs="仿宋"/>
          <w:sz w:val="32"/>
          <w:szCs w:val="32"/>
        </w:rPr>
        <w:sectPr>
          <w:footerReference r:id="rId3" w:type="default"/>
          <w:footerReference r:id="rId4" w:type="even"/>
          <w:pgSz w:w="11910" w:h="16840"/>
          <w:pgMar w:top="1440" w:right="1803" w:bottom="1440" w:left="1803" w:header="0" w:footer="1118" w:gutter="0"/>
          <w:pgNumType w:start="0"/>
          <w:cols w:space="720" w:num="1"/>
        </w:sectPr>
      </w:pPr>
    </w:p>
    <w:p>
      <w:pPr>
        <w:widowControl/>
        <w:spacing w:line="560" w:lineRule="exact"/>
        <w:jc w:val="center"/>
        <w:rPr>
          <w:rFonts w:ascii="仿宋" w:hAnsi="仿宋" w:eastAsia="仿宋" w:cs="仿宋"/>
          <w:sz w:val="32"/>
          <w:szCs w:val="32"/>
        </w:rPr>
      </w:pPr>
    </w:p>
    <w:p>
      <w:pPr>
        <w:widowControl/>
        <w:spacing w:line="560" w:lineRule="exact"/>
        <w:jc w:val="center"/>
        <w:rPr>
          <w:rFonts w:ascii="宋体" w:hAnsi="宋体" w:cs="宋体"/>
          <w:b/>
          <w:bCs/>
          <w:sz w:val="44"/>
          <w:szCs w:val="44"/>
        </w:rPr>
      </w:pPr>
      <w:r>
        <w:rPr>
          <w:rFonts w:hint="eastAsia" w:ascii="宋体" w:hAnsi="宋体" w:cs="宋体"/>
          <w:b/>
          <w:bCs/>
          <w:sz w:val="44"/>
          <w:szCs w:val="44"/>
        </w:rPr>
        <w:t>老年人运用智能技术培训及</w:t>
      </w:r>
    </w:p>
    <w:p>
      <w:pPr>
        <w:spacing w:line="560" w:lineRule="exact"/>
        <w:jc w:val="center"/>
        <w:rPr>
          <w:rFonts w:ascii="宋体" w:hAnsi="宋体" w:cs="宋体"/>
          <w:b/>
          <w:bCs/>
          <w:sz w:val="44"/>
          <w:szCs w:val="44"/>
        </w:rPr>
      </w:pPr>
      <w:r>
        <w:rPr>
          <w:rFonts w:hint="eastAsia" w:ascii="宋体" w:hAnsi="宋体" w:cs="宋体"/>
          <w:b/>
          <w:bCs/>
          <w:sz w:val="44"/>
          <w:szCs w:val="44"/>
        </w:rPr>
        <w:t>“智慧助老”行动工作方案</w:t>
      </w:r>
    </w:p>
    <w:p>
      <w:pPr>
        <w:spacing w:line="560" w:lineRule="exact"/>
        <w:jc w:val="center"/>
        <w:rPr>
          <w:rFonts w:ascii="宋体" w:hAnsi="宋体" w:cs="黑体"/>
          <w:b/>
          <w:sz w:val="44"/>
          <w:szCs w:val="44"/>
        </w:rPr>
      </w:pPr>
    </w:p>
    <w:p>
      <w:pPr>
        <w:widowControl/>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根据国务院办公厅《关于切实解决老年人运用智能技术困难实施方案的通知》和《教育部办公厅关于广泛开展老年人运用智能技术教育培训的通知》要求，帮助老年人解决智能技术应用方面的困难，提升老年人运用智能技术能力，享受智慧生活，结合我省实际，现制定《老年人运用智能技术培训及“智慧助老”行动工作方案》，以下简称《方案》。</w:t>
      </w:r>
    </w:p>
    <w:p>
      <w:pPr>
        <w:spacing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一、指导思想</w:t>
      </w:r>
    </w:p>
    <w:p>
      <w:pPr>
        <w:pStyle w:val="3"/>
        <w:spacing w:line="560" w:lineRule="exact"/>
        <w:ind w:right="0" w:rightChars="0" w:firstLine="640" w:firstLineChars="200"/>
        <w:jc w:val="both"/>
        <w:rPr>
          <w:rFonts w:ascii="仿宋_GB2312" w:eastAsia="仿宋_GB2312"/>
          <w:lang w:val="en-US"/>
        </w:rPr>
      </w:pPr>
      <w:r>
        <w:rPr>
          <w:rFonts w:hint="eastAsia" w:ascii="仿宋_GB2312" w:eastAsia="仿宋_GB2312"/>
          <w:lang w:val="en-US"/>
        </w:rPr>
        <w:t>以习近平新时代中国特色社会主义思想为指导，落</w:t>
      </w:r>
      <w:r>
        <w:rPr>
          <w:rFonts w:hint="eastAsia" w:ascii="仿宋_GB2312" w:eastAsia="仿宋_GB2312"/>
          <w:lang w:val="en-US" w:eastAsia="zh-Hans"/>
        </w:rPr>
        <w:t>实</w:t>
      </w:r>
      <w:r>
        <w:rPr>
          <w:rFonts w:hint="eastAsia" w:ascii="仿宋_GB2312" w:eastAsia="仿宋_GB2312"/>
          <w:lang w:val="en-US"/>
        </w:rPr>
        <w:t>《国务院办公厅关于切实解决老年人运用智能技术困难的实施方案》</w:t>
      </w:r>
      <w:r>
        <w:rPr>
          <w:rFonts w:hint="eastAsia" w:ascii="仿宋_GB2312" w:eastAsia="仿宋_GB2312"/>
          <w:lang w:val="en-US" w:eastAsia="zh-Hans"/>
        </w:rPr>
        <w:t>和</w:t>
      </w:r>
      <w:r>
        <w:rPr>
          <w:rFonts w:hint="eastAsia" w:ascii="仿宋_GB2312" w:eastAsia="仿宋_GB2312"/>
          <w:lang w:val="en-US"/>
        </w:rPr>
        <w:t>《全国老龄办关于开展“智慧助老”行动的通知》等文件精神，</w:t>
      </w:r>
      <w:r>
        <w:rPr>
          <w:rFonts w:hint="eastAsia" w:ascii="仿宋_GB2312" w:eastAsia="仿宋_GB2312"/>
          <w:lang w:val="en-US" w:eastAsia="zh-Hans"/>
        </w:rPr>
        <w:t>立足辽宁老龄化现状</w:t>
      </w:r>
      <w:r>
        <w:rPr>
          <w:rFonts w:ascii="仿宋_GB2312" w:eastAsia="仿宋_GB2312"/>
          <w:lang w:eastAsia="zh-Hans"/>
        </w:rPr>
        <w:t>，</w:t>
      </w:r>
      <w:r>
        <w:rPr>
          <w:rFonts w:hint="eastAsia" w:ascii="仿宋_GB2312" w:eastAsia="仿宋_GB2312"/>
          <w:lang w:val="en-US"/>
        </w:rPr>
        <w:t>坚持以人民为中心的发展思想，满足人民群众日益增长的美好生活需要，聚焦老年人日常生活涉及的高频事项</w:t>
      </w:r>
      <w:r>
        <w:rPr>
          <w:rFonts w:ascii="仿宋_GB2312" w:eastAsia="仿宋_GB2312"/>
        </w:rPr>
        <w:t>，</w:t>
      </w:r>
      <w:r>
        <w:rPr>
          <w:rFonts w:hint="eastAsia" w:ascii="仿宋_GB2312" w:eastAsia="仿宋_GB2312"/>
          <w:lang w:val="en-US"/>
        </w:rPr>
        <w:t>切实解决老年人在运用智能技术方面遇到的困难，动员社会各方力量共同努力，引导和帮助老年人充分融入数字化生</w:t>
      </w:r>
      <w:r>
        <w:rPr>
          <w:rFonts w:hint="eastAsia" w:ascii="仿宋_GB2312" w:eastAsia="仿宋_GB2312"/>
          <w:lang w:val="en-US" w:eastAsia="zh-Hans"/>
        </w:rPr>
        <w:t>活</w:t>
      </w:r>
      <w:r>
        <w:rPr>
          <w:rFonts w:hint="eastAsia" w:ascii="仿宋_GB2312" w:eastAsia="仿宋_GB2312"/>
          <w:lang w:val="en-US"/>
        </w:rPr>
        <w:t>。</w:t>
      </w:r>
    </w:p>
    <w:p>
      <w:pPr>
        <w:spacing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Hans"/>
        </w:rPr>
        <w:t>工作内容</w:t>
      </w:r>
    </w:p>
    <w:p>
      <w:pPr>
        <w:pStyle w:val="3"/>
        <w:spacing w:line="560" w:lineRule="exact"/>
        <w:ind w:right="0" w:rightChars="0" w:firstLine="640" w:firstLineChars="200"/>
        <w:jc w:val="both"/>
        <w:rPr>
          <w:rFonts w:ascii="仿宋_GB2312" w:eastAsia="仿宋_GB2312"/>
          <w:lang w:val="en-US"/>
        </w:rPr>
      </w:pPr>
      <w:r>
        <w:rPr>
          <w:rFonts w:ascii="仿宋_GB2312" w:eastAsia="仿宋_GB2312"/>
        </w:rPr>
        <w:t>（</w:t>
      </w:r>
      <w:r>
        <w:rPr>
          <w:rFonts w:hint="eastAsia" w:ascii="仿宋_GB2312" w:eastAsia="仿宋_GB2312"/>
          <w:lang w:eastAsia="zh-Hans"/>
        </w:rPr>
        <w:t>一</w:t>
      </w:r>
      <w:r>
        <w:rPr>
          <w:rFonts w:ascii="仿宋_GB2312" w:eastAsia="仿宋_GB2312"/>
          <w:lang w:eastAsia="zh-Hans"/>
        </w:rPr>
        <w:t>）</w:t>
      </w:r>
      <w:r>
        <w:rPr>
          <w:rFonts w:hint="eastAsia" w:ascii="仿宋_GB2312" w:eastAsia="仿宋_GB2312"/>
          <w:lang w:val="en-US"/>
        </w:rPr>
        <w:t>推动老年人智能技术</w:t>
      </w:r>
      <w:r>
        <w:rPr>
          <w:rFonts w:hint="eastAsia" w:ascii="仿宋_GB2312" w:eastAsia="仿宋_GB2312"/>
          <w:lang w:val="en-US" w:eastAsia="zh-Hans"/>
        </w:rPr>
        <w:t>学习</w:t>
      </w:r>
      <w:r>
        <w:rPr>
          <w:rFonts w:hint="eastAsia" w:ascii="仿宋_GB2312" w:eastAsia="仿宋_GB2312"/>
          <w:lang w:val="en-US"/>
        </w:rPr>
        <w:t>资源建设，</w:t>
      </w:r>
      <w:r>
        <w:rPr>
          <w:rFonts w:hint="eastAsia" w:ascii="仿宋_GB2312" w:eastAsia="仿宋_GB2312"/>
          <w:lang w:val="en-US" w:eastAsia="zh-Hans"/>
        </w:rPr>
        <w:t>扩大学习资源供给</w:t>
      </w:r>
      <w:r>
        <w:rPr>
          <w:rFonts w:ascii="仿宋_GB2312" w:eastAsia="仿宋_GB2312"/>
          <w:lang w:eastAsia="zh-Hans"/>
        </w:rPr>
        <w:t>，</w:t>
      </w:r>
      <w:r>
        <w:rPr>
          <w:rFonts w:hint="eastAsia" w:ascii="仿宋_GB2312" w:eastAsia="仿宋_GB2312"/>
          <w:lang w:val="en-US"/>
        </w:rPr>
        <w:t>聚焦老年人日常生活涉及的高频事项</w:t>
      </w:r>
      <w:r>
        <w:rPr>
          <w:rFonts w:ascii="仿宋_GB2312" w:eastAsia="仿宋_GB2312"/>
        </w:rPr>
        <w:t>，</w:t>
      </w:r>
      <w:r>
        <w:rPr>
          <w:rFonts w:hint="eastAsia" w:ascii="仿宋_GB2312" w:eastAsia="仿宋_GB2312"/>
          <w:lang w:val="en-US"/>
        </w:rPr>
        <w:t>引导老年人正确认识网络信息和智能技术，消除对网络信息和智能服务的恐惧和排斥心理，</w:t>
      </w:r>
      <w:r>
        <w:rPr>
          <w:rFonts w:hint="eastAsia" w:ascii="仿宋_GB2312" w:eastAsia="仿宋_GB2312"/>
          <w:lang w:val="en-US" w:eastAsia="zh-Hans"/>
        </w:rPr>
        <w:t>建设一批</w:t>
      </w:r>
      <w:r>
        <w:rPr>
          <w:rFonts w:hint="eastAsia" w:ascii="仿宋_GB2312" w:eastAsia="仿宋_GB2312"/>
          <w:lang w:val="en-US"/>
        </w:rPr>
        <w:t>老年人运用智能技术系列课程。</w:t>
      </w:r>
    </w:p>
    <w:p>
      <w:pPr>
        <w:pStyle w:val="3"/>
        <w:snapToGrid/>
        <w:spacing w:line="560" w:lineRule="exact"/>
        <w:ind w:right="0" w:rightChars="0" w:firstLine="640" w:firstLineChars="200"/>
        <w:jc w:val="both"/>
        <w:rPr>
          <w:rFonts w:ascii="仿宋_GB2312" w:eastAsia="仿宋_GB2312"/>
          <w:lang w:val="en-US"/>
        </w:rPr>
      </w:pPr>
      <w:r>
        <w:rPr>
          <w:rFonts w:ascii="仿宋_GB2312" w:eastAsia="仿宋_GB2312"/>
        </w:rPr>
        <w:t>（</w:t>
      </w:r>
      <w:r>
        <w:rPr>
          <w:rFonts w:hint="eastAsia" w:ascii="仿宋_GB2312" w:eastAsia="仿宋_GB2312"/>
          <w:lang w:eastAsia="zh-Hans"/>
        </w:rPr>
        <w:t>二</w:t>
      </w:r>
      <w:r>
        <w:rPr>
          <w:rFonts w:ascii="仿宋_GB2312" w:eastAsia="仿宋_GB2312"/>
          <w:lang w:eastAsia="zh-Hans"/>
        </w:rPr>
        <w:t>）</w:t>
      </w:r>
      <w:r>
        <w:rPr>
          <w:rFonts w:hint="eastAsia" w:ascii="仿宋_GB2312" w:eastAsia="仿宋_GB2312"/>
          <w:lang w:val="en-US"/>
        </w:rPr>
        <w:t>扩大老年人运用智能技术资源供给，整合、遴选开放大学、老年大学</w:t>
      </w:r>
      <w:r>
        <w:rPr>
          <w:rFonts w:hint="eastAsia" w:ascii="仿宋_GB2312" w:eastAsia="仿宋_GB2312"/>
          <w:lang w:val="en-US" w:eastAsia="zh-Hans"/>
        </w:rPr>
        <w:t>和</w:t>
      </w:r>
      <w:r>
        <w:rPr>
          <w:rFonts w:hint="eastAsia" w:ascii="仿宋_GB2312" w:eastAsia="仿宋_GB2312"/>
          <w:lang w:val="en-US"/>
        </w:rPr>
        <w:t>社区学院等各类</w:t>
      </w:r>
      <w:r>
        <w:rPr>
          <w:rFonts w:hint="eastAsia" w:ascii="仿宋_GB2312" w:eastAsia="仿宋_GB2312"/>
          <w:lang w:val="en-US" w:eastAsia="zh-Hans"/>
        </w:rPr>
        <w:t>机构教学</w:t>
      </w:r>
      <w:r>
        <w:rPr>
          <w:rFonts w:hint="eastAsia" w:ascii="仿宋_GB2312" w:eastAsia="仿宋_GB2312"/>
          <w:lang w:val="en-US"/>
        </w:rPr>
        <w:t>资源并面向</w:t>
      </w:r>
      <w:r>
        <w:rPr>
          <w:rFonts w:hint="eastAsia" w:ascii="仿宋_GB2312" w:eastAsia="仿宋_GB2312"/>
          <w:lang w:val="en-US" w:eastAsia="zh-Hans"/>
        </w:rPr>
        <w:t>区域</w:t>
      </w:r>
      <w:r>
        <w:rPr>
          <w:rFonts w:hint="eastAsia" w:ascii="仿宋_GB2312" w:eastAsia="仿宋_GB2312"/>
          <w:lang w:val="en-US"/>
        </w:rPr>
        <w:t>老年人开放</w:t>
      </w:r>
      <w:r>
        <w:rPr>
          <w:rFonts w:ascii="仿宋_GB2312" w:eastAsia="仿宋_GB2312"/>
        </w:rPr>
        <w:t>，</w:t>
      </w:r>
      <w:r>
        <w:rPr>
          <w:rFonts w:hint="eastAsia" w:ascii="仿宋_GB2312" w:eastAsia="仿宋_GB2312"/>
          <w:lang w:eastAsia="zh-Hans"/>
        </w:rPr>
        <w:t>就近为老年人提供培训服务</w:t>
      </w:r>
      <w:r>
        <w:rPr>
          <w:rFonts w:hint="eastAsia" w:ascii="仿宋_GB2312" w:eastAsia="仿宋_GB2312"/>
          <w:lang w:val="en-US"/>
        </w:rPr>
        <w:t>。</w:t>
      </w:r>
    </w:p>
    <w:p>
      <w:pPr>
        <w:pStyle w:val="3"/>
        <w:spacing w:line="560" w:lineRule="exact"/>
        <w:ind w:right="78" w:rightChars="0" w:firstLine="640" w:firstLineChars="200"/>
        <w:jc w:val="both"/>
        <w:rPr>
          <w:rFonts w:ascii="仿宋_GB2312" w:eastAsia="仿宋_GB2312"/>
          <w:lang w:val="en-US"/>
        </w:rPr>
      </w:pPr>
      <w:r>
        <w:rPr>
          <w:rFonts w:ascii="仿宋_GB2312" w:eastAsia="仿宋_GB2312"/>
        </w:rPr>
        <w:t>（</w:t>
      </w:r>
      <w:r>
        <w:rPr>
          <w:rFonts w:hint="eastAsia" w:ascii="仿宋_GB2312" w:eastAsia="仿宋_GB2312"/>
          <w:lang w:eastAsia="zh-Hans"/>
        </w:rPr>
        <w:t>三</w:t>
      </w:r>
      <w:r>
        <w:rPr>
          <w:rFonts w:ascii="仿宋_GB2312" w:eastAsia="仿宋_GB2312"/>
          <w:lang w:eastAsia="zh-Hans"/>
        </w:rPr>
        <w:t>）</w:t>
      </w:r>
      <w:r>
        <w:rPr>
          <w:rFonts w:hint="eastAsia" w:ascii="仿宋_GB2312" w:eastAsia="仿宋_GB2312"/>
          <w:lang w:val="en-US"/>
        </w:rPr>
        <w:t>畅通老年人运用智能技术培训通道，</w:t>
      </w:r>
      <w:r>
        <w:rPr>
          <w:rFonts w:hint="eastAsia" w:ascii="仿宋_GB2312" w:eastAsia="仿宋_GB2312"/>
          <w:lang w:eastAsia="zh-Hans"/>
        </w:rPr>
        <w:t>在</w:t>
      </w:r>
      <w:r>
        <w:rPr>
          <w:rFonts w:hint="eastAsia" w:ascii="仿宋_GB2312" w:eastAsia="仿宋_GB2312"/>
          <w:lang w:val="en-US"/>
        </w:rPr>
        <w:t>辽宁终身学习网、辽宁老年学习网、</w:t>
      </w:r>
      <w:r>
        <w:rPr>
          <w:rFonts w:hint="eastAsia" w:ascii="仿宋_GB2312" w:eastAsia="仿宋_GB2312"/>
          <w:sz w:val="32"/>
          <w:szCs w:val="32"/>
          <w:lang w:eastAsia="zh-Hans"/>
        </w:rPr>
        <w:t>辽宁</w:t>
      </w:r>
      <w:r>
        <w:rPr>
          <w:rFonts w:hint="eastAsia" w:ascii="仿宋_GB2312" w:eastAsia="仿宋_GB2312"/>
          <w:sz w:val="32"/>
          <w:szCs w:val="32"/>
          <w:lang w:val="en-US" w:eastAsia="zh-CN"/>
        </w:rPr>
        <w:t>有线电视</w:t>
      </w:r>
      <w:r>
        <w:rPr>
          <w:rFonts w:hint="eastAsia" w:ascii="仿宋_GB2312" w:eastAsia="仿宋_GB2312"/>
          <w:sz w:val="32"/>
          <w:szCs w:val="32"/>
          <w:lang w:eastAsia="zh-Hans"/>
        </w:rPr>
        <w:t>老年教育专区</w:t>
      </w:r>
      <w:r>
        <w:rPr>
          <w:rFonts w:hint="eastAsia" w:ascii="仿宋_GB2312" w:eastAsia="仿宋_GB2312"/>
          <w:lang w:val="en-US" w:eastAsia="zh-Hans"/>
        </w:rPr>
        <w:t>建立智慧助老和智能技术应用培训栏目</w:t>
      </w:r>
      <w:r>
        <w:rPr>
          <w:rFonts w:ascii="仿宋_GB2312" w:eastAsia="仿宋_GB2312"/>
          <w:lang w:eastAsia="zh-Hans"/>
        </w:rPr>
        <w:t>，</w:t>
      </w:r>
      <w:r>
        <w:rPr>
          <w:rFonts w:hint="eastAsia" w:ascii="仿宋_GB2312" w:eastAsia="仿宋_GB2312"/>
          <w:lang w:eastAsia="zh-Hans"/>
        </w:rPr>
        <w:t>通过</w:t>
      </w:r>
      <w:r>
        <w:rPr>
          <w:rFonts w:hint="eastAsia" w:ascii="仿宋_GB2312" w:eastAsia="仿宋_GB2312"/>
          <w:lang w:val="en-US"/>
        </w:rPr>
        <w:t>微信公众号、抖音、快手等</w:t>
      </w:r>
      <w:r>
        <w:rPr>
          <w:rFonts w:hint="eastAsia" w:ascii="仿宋_GB2312" w:eastAsia="仿宋_GB2312"/>
          <w:lang w:val="en-US" w:eastAsia="zh-Hans"/>
        </w:rPr>
        <w:t>新媒体推出培训课程</w:t>
      </w:r>
      <w:r>
        <w:rPr>
          <w:rFonts w:hint="eastAsia" w:ascii="仿宋_GB2312" w:eastAsia="仿宋_GB2312"/>
          <w:lang w:val="en-US"/>
        </w:rPr>
        <w:t>，</w:t>
      </w:r>
      <w:r>
        <w:rPr>
          <w:rFonts w:hint="eastAsia" w:ascii="仿宋_GB2312" w:eastAsia="仿宋_GB2312"/>
          <w:lang w:val="en-US" w:eastAsia="zh-Hans"/>
        </w:rPr>
        <w:t>方便老年人随时学习</w:t>
      </w:r>
      <w:r>
        <w:rPr>
          <w:rFonts w:ascii="仿宋_GB2312" w:eastAsia="仿宋_GB2312"/>
          <w:lang w:eastAsia="zh-Hans"/>
        </w:rPr>
        <w:t>，</w:t>
      </w:r>
      <w:r>
        <w:rPr>
          <w:rFonts w:hint="eastAsia" w:ascii="仿宋_GB2312" w:eastAsia="仿宋_GB2312"/>
          <w:lang w:val="en-US"/>
        </w:rPr>
        <w:t>实现辽宁地区老年教育全覆盖。</w:t>
      </w:r>
    </w:p>
    <w:p>
      <w:pPr>
        <w:pStyle w:val="3"/>
        <w:spacing w:line="560" w:lineRule="exact"/>
        <w:ind w:right="126" w:rightChars="0" w:firstLine="640" w:firstLineChars="200"/>
        <w:jc w:val="both"/>
        <w:rPr>
          <w:rFonts w:ascii="仿宋_GB2312" w:eastAsia="仿宋_GB2312"/>
          <w:lang w:val="en-US"/>
        </w:rPr>
      </w:pPr>
      <w:r>
        <w:rPr>
          <w:rFonts w:ascii="仿宋_GB2312" w:eastAsia="仿宋_GB2312"/>
        </w:rPr>
        <w:t>（</w:t>
      </w:r>
      <w:r>
        <w:rPr>
          <w:rFonts w:hint="eastAsia" w:ascii="仿宋_GB2312" w:eastAsia="仿宋_GB2312"/>
          <w:lang w:eastAsia="zh-Hans"/>
        </w:rPr>
        <w:t>四</w:t>
      </w:r>
      <w:r>
        <w:rPr>
          <w:rFonts w:ascii="仿宋_GB2312" w:eastAsia="仿宋_GB2312"/>
          <w:lang w:eastAsia="zh-Hans"/>
        </w:rPr>
        <w:t>）</w:t>
      </w:r>
      <w:r>
        <w:rPr>
          <w:rFonts w:hint="eastAsia" w:ascii="仿宋_GB2312" w:eastAsia="仿宋_GB2312"/>
          <w:lang w:val="en-US"/>
        </w:rPr>
        <w:t>培育一批老年人</w:t>
      </w:r>
      <w:r>
        <w:rPr>
          <w:rFonts w:hint="eastAsia" w:ascii="仿宋_GB2312" w:eastAsia="仿宋_GB2312"/>
          <w:lang w:val="en-US" w:eastAsia="zh-Hans"/>
        </w:rPr>
        <w:t>应用</w:t>
      </w:r>
      <w:r>
        <w:rPr>
          <w:rFonts w:hint="eastAsia" w:ascii="仿宋_GB2312" w:eastAsia="仿宋_GB2312"/>
          <w:lang w:val="en-US"/>
        </w:rPr>
        <w:t>智能技术</w:t>
      </w:r>
      <w:r>
        <w:rPr>
          <w:rFonts w:hint="eastAsia" w:ascii="仿宋_GB2312" w:eastAsia="仿宋_GB2312"/>
          <w:lang w:val="en-US" w:eastAsia="zh-Hans"/>
        </w:rPr>
        <w:t>的</w:t>
      </w:r>
      <w:r>
        <w:rPr>
          <w:rFonts w:hint="eastAsia" w:ascii="仿宋_GB2312" w:eastAsia="仿宋_GB2312"/>
          <w:lang w:val="en-US"/>
        </w:rPr>
        <w:t>特色</w:t>
      </w:r>
      <w:r>
        <w:rPr>
          <w:rFonts w:hint="eastAsia" w:ascii="仿宋_GB2312" w:eastAsia="仿宋_GB2312"/>
          <w:lang w:val="en-US" w:eastAsia="zh-Hans"/>
        </w:rPr>
        <w:t>项目</w:t>
      </w:r>
      <w:r>
        <w:rPr>
          <w:rFonts w:hint="eastAsia" w:ascii="仿宋_GB2312" w:eastAsia="仿宋_GB2312"/>
          <w:lang w:val="en-US"/>
        </w:rPr>
        <w:t>品牌</w:t>
      </w:r>
      <w:r>
        <w:rPr>
          <w:rFonts w:ascii="仿宋_GB2312" w:eastAsia="仿宋_GB2312"/>
        </w:rPr>
        <w:t>，</w:t>
      </w:r>
      <w:r>
        <w:rPr>
          <w:rFonts w:hint="eastAsia" w:ascii="仿宋_GB2312" w:eastAsia="仿宋_GB2312"/>
          <w:lang w:val="en-US"/>
        </w:rPr>
        <w:t>汇聚全省各地开展老年人运用智能技术培训和“智慧助老”的好经验和好做法。</w:t>
      </w:r>
    </w:p>
    <w:p>
      <w:pPr>
        <w:pStyle w:val="3"/>
        <w:spacing w:line="560" w:lineRule="exact"/>
        <w:ind w:right="78" w:rightChars="0" w:firstLine="640" w:firstLineChars="200"/>
        <w:jc w:val="both"/>
        <w:rPr>
          <w:rFonts w:ascii="仿宋_GB2312" w:eastAsia="仿宋_GB2312"/>
          <w:lang w:val="en-US"/>
        </w:rPr>
      </w:pPr>
      <w:r>
        <w:rPr>
          <w:rFonts w:ascii="仿宋_GB2312" w:eastAsia="仿宋_GB2312"/>
        </w:rPr>
        <w:t>（</w:t>
      </w:r>
      <w:r>
        <w:rPr>
          <w:rFonts w:hint="eastAsia" w:ascii="仿宋_GB2312" w:eastAsia="仿宋_GB2312"/>
          <w:lang w:eastAsia="zh-Hans"/>
        </w:rPr>
        <w:t>五</w:t>
      </w:r>
      <w:r>
        <w:rPr>
          <w:rFonts w:ascii="仿宋_GB2312" w:eastAsia="仿宋_GB2312"/>
          <w:lang w:eastAsia="zh-Hans"/>
        </w:rPr>
        <w:t>）</w:t>
      </w:r>
      <w:r>
        <w:rPr>
          <w:rFonts w:hint="eastAsia" w:ascii="仿宋_GB2312" w:eastAsia="仿宋_GB2312"/>
          <w:lang w:val="en-US"/>
        </w:rPr>
        <w:t>开展“智慧助老”服务行动，</w:t>
      </w:r>
      <w:r>
        <w:rPr>
          <w:rFonts w:hint="eastAsia" w:ascii="仿宋_GB2312" w:eastAsia="仿宋_GB2312"/>
          <w:lang w:val="en-US" w:eastAsia="zh-Hans"/>
        </w:rPr>
        <w:t>调动志愿者和社会能者等各方面力量参与智慧助老</w:t>
      </w:r>
      <w:r>
        <w:rPr>
          <w:rFonts w:ascii="仿宋_GB2312" w:eastAsia="仿宋_GB2312"/>
        </w:rPr>
        <w:t>，</w:t>
      </w:r>
      <w:r>
        <w:rPr>
          <w:rFonts w:hint="eastAsia" w:ascii="仿宋_GB2312" w:eastAsia="仿宋_GB2312"/>
          <w:lang w:val="en-US"/>
        </w:rPr>
        <w:t>帮助老年人更好地适应并融入信息社会，为老年人跨越“数字鸿沟”提供教育支持服务。</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rPr>
        <w:t>三、工作任务及时间安排</w:t>
      </w:r>
    </w:p>
    <w:p>
      <w:pPr>
        <w:spacing w:line="56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lang w:eastAsia="zh-Hans"/>
        </w:rPr>
        <w:t>一</w:t>
      </w:r>
      <w:r>
        <w:rPr>
          <w:rFonts w:ascii="仿宋_GB2312" w:eastAsia="仿宋_GB2312"/>
          <w:sz w:val="32"/>
          <w:szCs w:val="32"/>
          <w:lang w:eastAsia="zh-Hans"/>
        </w:rPr>
        <w:t>）</w:t>
      </w:r>
      <w:r>
        <w:rPr>
          <w:rFonts w:hint="eastAsia" w:ascii="仿宋_GB2312" w:eastAsia="仿宋_GB2312"/>
          <w:sz w:val="32"/>
          <w:szCs w:val="32"/>
        </w:rPr>
        <w:t>制定《方案》并下发</w:t>
      </w:r>
      <w:r>
        <w:rPr>
          <w:rFonts w:ascii="仿宋_GB2312" w:eastAsia="仿宋_GB2312"/>
          <w:sz w:val="32"/>
          <w:szCs w:val="32"/>
        </w:rPr>
        <w:t>，</w:t>
      </w:r>
      <w:r>
        <w:rPr>
          <w:rFonts w:hint="eastAsia" w:ascii="仿宋_GB2312" w:eastAsia="仿宋_GB2312"/>
          <w:sz w:val="32"/>
          <w:szCs w:val="32"/>
          <w:lang w:eastAsia="zh-Hans"/>
        </w:rPr>
        <w:t>明确工作任务和工作要求</w:t>
      </w:r>
      <w:r>
        <w:rPr>
          <w:rFonts w:hint="eastAsia" w:ascii="仿宋_GB2312" w:eastAsia="仿宋_GB2312"/>
          <w:sz w:val="32"/>
          <w:szCs w:val="32"/>
        </w:rPr>
        <w:t>。（省社区教育指导中心，3月10日前）</w:t>
      </w:r>
    </w:p>
    <w:p>
      <w:pPr>
        <w:spacing w:line="560" w:lineRule="exact"/>
        <w:ind w:firstLine="640" w:firstLineChars="200"/>
        <w:rPr>
          <w:rFonts w:ascii="仿宋_GB2312" w:eastAsia="仿宋_GB2312"/>
          <w:sz w:val="32"/>
          <w:szCs w:val="32"/>
          <w:lang w:eastAsia="zh-Hans"/>
        </w:rPr>
      </w:pPr>
      <w:r>
        <w:rPr>
          <w:rFonts w:ascii="仿宋_GB2312" w:eastAsia="仿宋_GB2312"/>
          <w:sz w:val="32"/>
          <w:szCs w:val="32"/>
        </w:rPr>
        <w:t>（</w:t>
      </w:r>
      <w:r>
        <w:rPr>
          <w:rFonts w:hint="eastAsia" w:ascii="仿宋_GB2312" w:eastAsia="仿宋_GB2312"/>
          <w:sz w:val="32"/>
          <w:szCs w:val="32"/>
          <w:lang w:eastAsia="zh-Hans"/>
        </w:rPr>
        <w:t>二</w:t>
      </w:r>
      <w:r>
        <w:rPr>
          <w:rFonts w:ascii="仿宋_GB2312" w:eastAsia="仿宋_GB2312"/>
          <w:sz w:val="32"/>
          <w:szCs w:val="32"/>
          <w:lang w:eastAsia="zh-Hans"/>
        </w:rPr>
        <w:t>）</w:t>
      </w:r>
      <w:r>
        <w:rPr>
          <w:rFonts w:hint="eastAsia" w:ascii="仿宋_GB2312" w:eastAsia="仿宋_GB2312"/>
          <w:sz w:val="32"/>
          <w:szCs w:val="32"/>
          <w:lang w:eastAsia="zh-Hans"/>
        </w:rPr>
        <w:t>开展</w:t>
      </w:r>
      <w:r>
        <w:rPr>
          <w:rFonts w:hint="eastAsia" w:ascii="仿宋_GB2312" w:eastAsia="仿宋_GB2312"/>
          <w:sz w:val="32"/>
          <w:szCs w:val="32"/>
        </w:rPr>
        <w:t>老年人运用智能技术</w:t>
      </w:r>
      <w:r>
        <w:rPr>
          <w:rFonts w:hint="eastAsia" w:ascii="仿宋_GB2312" w:eastAsia="仿宋_GB2312"/>
          <w:sz w:val="32"/>
          <w:szCs w:val="32"/>
          <w:lang w:eastAsia="zh-Hans"/>
        </w:rPr>
        <w:t>学习</w:t>
      </w:r>
      <w:r>
        <w:rPr>
          <w:rFonts w:hint="eastAsia" w:ascii="仿宋_GB2312" w:eastAsia="仿宋_GB2312"/>
          <w:sz w:val="32"/>
          <w:szCs w:val="32"/>
        </w:rPr>
        <w:t>资源建设，</w:t>
      </w:r>
      <w:r>
        <w:rPr>
          <w:rFonts w:hint="eastAsia" w:ascii="仿宋_GB2312" w:eastAsia="仿宋_GB2312"/>
          <w:sz w:val="32"/>
          <w:szCs w:val="32"/>
          <w:lang w:eastAsia="zh-Hans"/>
        </w:rPr>
        <w:t>扩大老年人运用智能技术学习资源供给</w:t>
      </w:r>
      <w:r>
        <w:rPr>
          <w:rFonts w:hint="eastAsia" w:ascii="仿宋_GB2312" w:eastAsia="仿宋_GB2312"/>
          <w:sz w:val="32"/>
          <w:szCs w:val="32"/>
        </w:rPr>
        <w:t>。围绕老年人出行、就医、消费、文娱、办事等高频事项和服务场景，开发老年人运用智能技术系列课程</w:t>
      </w:r>
      <w:r>
        <w:rPr>
          <w:rFonts w:ascii="仿宋_GB2312" w:eastAsia="仿宋_GB2312"/>
          <w:sz w:val="32"/>
          <w:szCs w:val="32"/>
          <w:lang w:eastAsia="zh-Hans"/>
        </w:rPr>
        <w:t>。</w:t>
      </w:r>
      <w:r>
        <w:rPr>
          <w:rFonts w:ascii="仿宋_GB2312" w:eastAsia="仿宋_GB2312"/>
          <w:sz w:val="32"/>
          <w:szCs w:val="32"/>
        </w:rPr>
        <w:t>（</w:t>
      </w:r>
      <w:r>
        <w:rPr>
          <w:rFonts w:hint="eastAsia" w:ascii="仿宋_GB2312" w:eastAsia="仿宋_GB2312"/>
          <w:sz w:val="32"/>
          <w:szCs w:val="32"/>
          <w:lang w:eastAsia="zh-Hans"/>
        </w:rPr>
        <w:t>省社区教育指导中心</w:t>
      </w:r>
      <w:r>
        <w:rPr>
          <w:rFonts w:hint="eastAsia" w:ascii="仿宋_GB2312" w:eastAsia="仿宋_GB2312"/>
          <w:sz w:val="32"/>
          <w:szCs w:val="32"/>
        </w:rPr>
        <w:t>，</w:t>
      </w:r>
      <w:r>
        <w:rPr>
          <w:rFonts w:ascii="仿宋_GB2312" w:eastAsia="仿宋_GB2312"/>
          <w:sz w:val="32"/>
          <w:szCs w:val="32"/>
          <w:lang w:eastAsia="zh-Hans"/>
        </w:rPr>
        <w:t>1</w:t>
      </w:r>
      <w:r>
        <w:rPr>
          <w:rFonts w:hint="eastAsia" w:ascii="仿宋_GB2312" w:eastAsia="仿宋_GB2312"/>
          <w:sz w:val="32"/>
          <w:szCs w:val="32"/>
          <w:lang w:eastAsia="zh-Hans"/>
        </w:rPr>
        <w:t>月</w:t>
      </w:r>
      <w:r>
        <w:rPr>
          <w:rFonts w:ascii="仿宋_GB2312" w:eastAsia="仿宋_GB2312"/>
          <w:sz w:val="32"/>
          <w:szCs w:val="32"/>
          <w:lang w:eastAsia="zh-Hans"/>
        </w:rPr>
        <w:t>-12</w:t>
      </w:r>
      <w:r>
        <w:rPr>
          <w:rFonts w:hint="eastAsia" w:ascii="仿宋_GB2312" w:eastAsia="仿宋_GB2312"/>
          <w:sz w:val="32"/>
          <w:szCs w:val="32"/>
          <w:lang w:eastAsia="zh-Hans"/>
        </w:rPr>
        <w:t>月</w:t>
      </w:r>
      <w:r>
        <w:rPr>
          <w:rFonts w:ascii="仿宋_GB2312" w:eastAsia="仿宋_GB2312"/>
          <w:sz w:val="32"/>
          <w:szCs w:val="32"/>
          <w:lang w:eastAsia="zh-Hans"/>
        </w:rPr>
        <w:t>）</w:t>
      </w:r>
    </w:p>
    <w:p>
      <w:pPr>
        <w:numPr>
          <w:ilvl w:val="0"/>
          <w:numId w:val="1"/>
        </w:numPr>
        <w:spacing w:line="560" w:lineRule="exact"/>
        <w:ind w:firstLine="640" w:firstLineChars="200"/>
        <w:rPr>
          <w:rFonts w:ascii="仿宋_GB2312" w:eastAsia="仿宋_GB2312"/>
          <w:sz w:val="32"/>
          <w:szCs w:val="32"/>
          <w:lang w:eastAsia="zh-Hans"/>
        </w:rPr>
      </w:pPr>
      <w:r>
        <w:rPr>
          <w:rFonts w:hint="eastAsia" w:ascii="仿宋_GB2312" w:eastAsia="仿宋_GB2312"/>
          <w:sz w:val="32"/>
          <w:szCs w:val="32"/>
        </w:rPr>
        <w:t>共享</w:t>
      </w:r>
      <w:r>
        <w:rPr>
          <w:rFonts w:hint="eastAsia" w:ascii="仿宋_GB2312" w:eastAsia="仿宋_GB2312"/>
          <w:sz w:val="32"/>
          <w:szCs w:val="32"/>
          <w:lang w:eastAsia="zh-Hans"/>
        </w:rPr>
        <w:t>老年人运用智能技术学习资源</w:t>
      </w:r>
    </w:p>
    <w:p>
      <w:pPr>
        <w:numPr>
          <w:ilvl w:val="0"/>
          <w:numId w:val="2"/>
        </w:numPr>
        <w:spacing w:line="560" w:lineRule="exact"/>
        <w:ind w:firstLine="800" w:firstLineChars="250"/>
        <w:rPr>
          <w:rFonts w:ascii="仿宋_GB2312" w:eastAsia="仿宋_GB2312"/>
          <w:sz w:val="32"/>
          <w:szCs w:val="32"/>
          <w:lang w:eastAsia="zh-Hans"/>
        </w:rPr>
      </w:pPr>
      <w:r>
        <w:rPr>
          <w:rFonts w:hint="eastAsia" w:ascii="仿宋_GB2312" w:eastAsia="仿宋_GB2312"/>
          <w:sz w:val="32"/>
          <w:szCs w:val="32"/>
          <w:lang w:eastAsia="zh-Hans"/>
        </w:rPr>
        <w:t>制定</w:t>
      </w:r>
      <w:r>
        <w:rPr>
          <w:rFonts w:hint="eastAsia" w:ascii="仿宋_GB2312" w:eastAsia="仿宋_GB2312"/>
          <w:sz w:val="32"/>
          <w:szCs w:val="32"/>
        </w:rPr>
        <w:t>并下发《</w:t>
      </w:r>
      <w:r>
        <w:rPr>
          <w:rFonts w:hint="eastAsia" w:ascii="仿宋_GB2312" w:eastAsia="仿宋_GB2312"/>
          <w:sz w:val="32"/>
          <w:szCs w:val="32"/>
          <w:lang w:eastAsia="zh-Hans"/>
        </w:rPr>
        <w:t>辽宁老年教育资源目录</w:t>
      </w:r>
      <w:r>
        <w:rPr>
          <w:rFonts w:hint="eastAsia" w:ascii="仿宋_GB2312" w:eastAsia="仿宋_GB2312"/>
          <w:sz w:val="32"/>
          <w:szCs w:val="32"/>
        </w:rPr>
        <w:t>》。</w:t>
      </w:r>
      <w:r>
        <w:rPr>
          <w:rFonts w:ascii="仿宋_GB2312" w:eastAsia="仿宋_GB2312"/>
          <w:sz w:val="32"/>
          <w:szCs w:val="32"/>
          <w:lang w:eastAsia="zh-Hans"/>
        </w:rPr>
        <w:t>（</w:t>
      </w:r>
      <w:r>
        <w:rPr>
          <w:rFonts w:hint="eastAsia" w:ascii="仿宋_GB2312" w:eastAsia="仿宋_GB2312"/>
          <w:sz w:val="32"/>
          <w:szCs w:val="32"/>
          <w:lang w:eastAsia="zh-Hans"/>
        </w:rPr>
        <w:t>省社区教育指导中心</w:t>
      </w:r>
      <w:r>
        <w:rPr>
          <w:rFonts w:hint="eastAsia" w:ascii="仿宋_GB2312" w:eastAsia="仿宋_GB2312"/>
          <w:sz w:val="32"/>
          <w:szCs w:val="32"/>
        </w:rPr>
        <w:t>，</w:t>
      </w:r>
      <w:r>
        <w:rPr>
          <w:rFonts w:ascii="仿宋_GB2312" w:eastAsia="仿宋_GB2312"/>
          <w:sz w:val="32"/>
          <w:szCs w:val="32"/>
          <w:lang w:eastAsia="zh-Hans"/>
        </w:rPr>
        <w:t>3</w:t>
      </w:r>
      <w:r>
        <w:rPr>
          <w:rFonts w:hint="eastAsia" w:ascii="仿宋_GB2312" w:eastAsia="仿宋_GB2312"/>
          <w:sz w:val="32"/>
          <w:szCs w:val="32"/>
          <w:lang w:eastAsia="zh-Hans"/>
        </w:rPr>
        <w:t>月</w:t>
      </w:r>
      <w:r>
        <w:rPr>
          <w:rFonts w:ascii="仿宋_GB2312" w:eastAsia="仿宋_GB2312"/>
          <w:sz w:val="32"/>
          <w:szCs w:val="32"/>
          <w:lang w:eastAsia="zh-Hans"/>
        </w:rPr>
        <w:t>20</w:t>
      </w:r>
      <w:r>
        <w:rPr>
          <w:rFonts w:hint="eastAsia" w:ascii="仿宋_GB2312" w:eastAsia="仿宋_GB2312"/>
          <w:sz w:val="32"/>
          <w:szCs w:val="32"/>
          <w:lang w:eastAsia="zh-Hans"/>
        </w:rPr>
        <w:t>日前</w:t>
      </w:r>
      <w:r>
        <w:rPr>
          <w:rFonts w:ascii="仿宋_GB2312" w:eastAsia="仿宋_GB2312"/>
          <w:sz w:val="32"/>
          <w:szCs w:val="32"/>
          <w:lang w:eastAsia="zh-Hans"/>
        </w:rPr>
        <w:t>）</w:t>
      </w:r>
    </w:p>
    <w:p>
      <w:pPr>
        <w:numPr>
          <w:ilvl w:val="0"/>
          <w:numId w:val="2"/>
        </w:numPr>
        <w:spacing w:line="560" w:lineRule="exact"/>
        <w:ind w:firstLine="800" w:firstLineChars="250"/>
        <w:rPr>
          <w:rFonts w:ascii="仿宋_GB2312" w:eastAsia="仿宋_GB2312"/>
          <w:sz w:val="32"/>
          <w:szCs w:val="32"/>
          <w:lang w:eastAsia="zh-Hans"/>
        </w:rPr>
      </w:pPr>
      <w:r>
        <w:rPr>
          <w:rFonts w:hint="eastAsia" w:ascii="仿宋_GB2312" w:eastAsia="仿宋_GB2312"/>
          <w:sz w:val="32"/>
          <w:szCs w:val="32"/>
          <w:lang w:eastAsia="zh-Hans"/>
        </w:rPr>
        <w:t>提供数字化老年教育学习资源</w:t>
      </w:r>
      <w:r>
        <w:rPr>
          <w:rFonts w:hint="eastAsia" w:ascii="仿宋_GB2312" w:eastAsia="仿宋_GB2312"/>
          <w:sz w:val="32"/>
          <w:szCs w:val="32"/>
        </w:rPr>
        <w:t>。</w:t>
      </w:r>
      <w:r>
        <w:rPr>
          <w:rFonts w:hint="eastAsia" w:ascii="仿宋_GB2312" w:eastAsia="仿宋_GB2312"/>
          <w:sz w:val="32"/>
          <w:szCs w:val="32"/>
          <w:lang w:eastAsia="zh-Hans"/>
        </w:rPr>
        <w:t>根据</w:t>
      </w:r>
      <w:r>
        <w:rPr>
          <w:rFonts w:hint="eastAsia" w:ascii="仿宋_GB2312" w:eastAsia="仿宋_GB2312"/>
          <w:sz w:val="32"/>
          <w:szCs w:val="32"/>
        </w:rPr>
        <w:t>《</w:t>
      </w:r>
      <w:r>
        <w:rPr>
          <w:rFonts w:hint="eastAsia" w:ascii="仿宋_GB2312" w:eastAsia="仿宋_GB2312"/>
          <w:sz w:val="32"/>
          <w:szCs w:val="32"/>
          <w:lang w:eastAsia="zh-Hans"/>
        </w:rPr>
        <w:t>辽宁老年教育资源目录</w:t>
      </w:r>
      <w:r>
        <w:rPr>
          <w:rFonts w:hint="eastAsia" w:ascii="仿宋_GB2312" w:eastAsia="仿宋_GB2312"/>
          <w:sz w:val="32"/>
          <w:szCs w:val="32"/>
        </w:rPr>
        <w:t>》申</w:t>
      </w:r>
      <w:r>
        <w:rPr>
          <w:rFonts w:hint="eastAsia" w:ascii="仿宋_GB2312" w:eastAsia="仿宋_GB2312"/>
          <w:sz w:val="32"/>
          <w:szCs w:val="32"/>
          <w:lang w:eastAsia="zh-Hans"/>
        </w:rPr>
        <w:t>报</w:t>
      </w:r>
      <w:r>
        <w:rPr>
          <w:rFonts w:hint="eastAsia" w:ascii="仿宋_GB2312" w:eastAsia="仿宋_GB2312"/>
          <w:sz w:val="32"/>
          <w:szCs w:val="32"/>
        </w:rPr>
        <w:t>所需</w:t>
      </w:r>
      <w:r>
        <w:rPr>
          <w:rFonts w:hint="eastAsia" w:ascii="仿宋_GB2312" w:eastAsia="仿宋_GB2312"/>
          <w:sz w:val="32"/>
          <w:szCs w:val="32"/>
          <w:lang w:eastAsia="zh-Hans"/>
        </w:rPr>
        <w:t>资源订单</w:t>
      </w:r>
      <w:r>
        <w:rPr>
          <w:rFonts w:ascii="仿宋_GB2312" w:eastAsia="仿宋_GB2312"/>
          <w:sz w:val="32"/>
          <w:szCs w:val="32"/>
          <w:lang w:eastAsia="zh-Hans"/>
        </w:rPr>
        <w:t>，</w:t>
      </w:r>
      <w:r>
        <w:rPr>
          <w:rFonts w:hint="eastAsia" w:ascii="仿宋_GB2312" w:eastAsia="仿宋_GB2312"/>
          <w:sz w:val="32"/>
          <w:szCs w:val="32"/>
          <w:lang w:eastAsia="zh-Hans"/>
        </w:rPr>
        <w:t>省社区教育指导中心免费为申报单位提供数字化学习资源</w:t>
      </w:r>
      <w:r>
        <w:rPr>
          <w:rFonts w:hint="eastAsia" w:ascii="仿宋_GB2312" w:eastAsia="仿宋_GB2312"/>
          <w:sz w:val="32"/>
          <w:szCs w:val="32"/>
        </w:rPr>
        <w:t>。</w:t>
      </w:r>
      <w:r>
        <w:rPr>
          <w:rFonts w:ascii="仿宋_GB2312" w:eastAsia="仿宋_GB2312"/>
          <w:sz w:val="32"/>
          <w:szCs w:val="32"/>
          <w:lang w:eastAsia="zh-Hans"/>
        </w:rPr>
        <w:t>（</w:t>
      </w:r>
      <w:r>
        <w:rPr>
          <w:rFonts w:hint="eastAsia" w:ascii="仿宋_GB2312" w:eastAsia="仿宋_GB2312"/>
          <w:sz w:val="32"/>
          <w:szCs w:val="32"/>
          <w:lang w:eastAsia="zh-Hans"/>
        </w:rPr>
        <w:t>省社区教育指导中心</w:t>
      </w:r>
      <w:r>
        <w:rPr>
          <w:rFonts w:ascii="仿宋_GB2312" w:eastAsia="仿宋_GB2312"/>
          <w:sz w:val="32"/>
          <w:szCs w:val="32"/>
          <w:lang w:eastAsia="zh-Hans"/>
        </w:rPr>
        <w:t>，</w:t>
      </w:r>
      <w:r>
        <w:rPr>
          <w:rFonts w:hint="eastAsia" w:ascii="仿宋_GB2312" w:eastAsia="仿宋_GB2312"/>
          <w:sz w:val="32"/>
          <w:szCs w:val="32"/>
          <w:lang w:eastAsia="zh-Hans"/>
        </w:rPr>
        <w:t>收到订单</w:t>
      </w:r>
      <w:r>
        <w:rPr>
          <w:rFonts w:hint="eastAsia" w:ascii="仿宋_GB2312" w:eastAsia="仿宋_GB2312"/>
          <w:sz w:val="32"/>
          <w:szCs w:val="32"/>
        </w:rPr>
        <w:t>后</w:t>
      </w:r>
      <w:r>
        <w:rPr>
          <w:rFonts w:hint="eastAsia" w:ascii="仿宋_GB2312" w:eastAsia="仿宋_GB2312"/>
          <w:sz w:val="32"/>
          <w:szCs w:val="32"/>
          <w:lang w:eastAsia="zh-Hans"/>
        </w:rPr>
        <w:t>五个工作日</w:t>
      </w:r>
      <w:r>
        <w:rPr>
          <w:rFonts w:ascii="仿宋_GB2312" w:eastAsia="仿宋_GB2312"/>
          <w:sz w:val="32"/>
          <w:szCs w:val="32"/>
          <w:lang w:eastAsia="zh-Hans"/>
        </w:rPr>
        <w:t>）</w:t>
      </w:r>
    </w:p>
    <w:p>
      <w:pPr>
        <w:numPr>
          <w:ilvl w:val="0"/>
          <w:numId w:val="2"/>
        </w:numPr>
        <w:spacing w:line="560" w:lineRule="exact"/>
        <w:ind w:firstLine="800" w:firstLineChars="250"/>
        <w:rPr>
          <w:rFonts w:ascii="仿宋_GB2312" w:eastAsia="仿宋_GB2312"/>
          <w:sz w:val="32"/>
          <w:szCs w:val="32"/>
        </w:rPr>
      </w:pPr>
      <w:r>
        <w:rPr>
          <w:rFonts w:hint="eastAsia" w:ascii="仿宋_GB2312" w:eastAsia="仿宋_GB2312"/>
          <w:sz w:val="32"/>
          <w:szCs w:val="32"/>
          <w:lang w:eastAsia="zh-Hans"/>
        </w:rPr>
        <w:t>建设线上栏目</w:t>
      </w:r>
      <w:r>
        <w:rPr>
          <w:rFonts w:ascii="仿宋_GB2312" w:eastAsia="仿宋_GB2312"/>
          <w:sz w:val="32"/>
          <w:szCs w:val="32"/>
          <w:lang w:eastAsia="zh-Hans"/>
        </w:rPr>
        <w:t>，</w:t>
      </w:r>
      <w:r>
        <w:rPr>
          <w:rFonts w:hint="eastAsia" w:ascii="仿宋_GB2312" w:eastAsia="仿宋_GB2312"/>
          <w:sz w:val="32"/>
          <w:szCs w:val="32"/>
          <w:lang w:eastAsia="zh-Hans"/>
        </w:rPr>
        <w:t>上传更新学习资源</w:t>
      </w:r>
      <w:r>
        <w:rPr>
          <w:rFonts w:hint="eastAsia" w:ascii="仿宋_GB2312" w:eastAsia="仿宋_GB2312"/>
          <w:sz w:val="32"/>
          <w:szCs w:val="32"/>
        </w:rPr>
        <w:t>。</w:t>
      </w:r>
      <w:r>
        <w:rPr>
          <w:rFonts w:hint="eastAsia" w:ascii="仿宋_GB2312" w:eastAsia="仿宋_GB2312"/>
          <w:sz w:val="32"/>
          <w:szCs w:val="32"/>
          <w:lang w:eastAsia="zh-Hans"/>
        </w:rPr>
        <w:t>在辽宁终身学习网和辽宁老年学习网开设“老年人运用智能技术”专区，</w:t>
      </w:r>
      <w:r>
        <w:rPr>
          <w:rFonts w:hint="eastAsia" w:ascii="仿宋_GB2312" w:eastAsia="仿宋_GB2312"/>
          <w:sz w:val="32"/>
          <w:szCs w:val="32"/>
          <w:lang w:val="en-US" w:eastAsia="zh-CN"/>
        </w:rPr>
        <w:t>在</w:t>
      </w:r>
      <w:r>
        <w:rPr>
          <w:rFonts w:hint="eastAsia" w:ascii="仿宋_GB2312" w:eastAsia="仿宋_GB2312"/>
          <w:sz w:val="32"/>
          <w:szCs w:val="32"/>
          <w:lang w:eastAsia="zh-Hans"/>
        </w:rPr>
        <w:t>辽宁</w:t>
      </w:r>
      <w:r>
        <w:rPr>
          <w:rFonts w:hint="eastAsia" w:ascii="仿宋_GB2312" w:eastAsia="仿宋_GB2312"/>
          <w:sz w:val="32"/>
          <w:szCs w:val="32"/>
          <w:lang w:val="en-US" w:eastAsia="zh-CN"/>
        </w:rPr>
        <w:t>有线电视</w:t>
      </w:r>
      <w:r>
        <w:rPr>
          <w:rFonts w:hint="eastAsia" w:ascii="仿宋_GB2312" w:eastAsia="仿宋_GB2312"/>
          <w:sz w:val="32"/>
          <w:szCs w:val="32"/>
          <w:lang w:eastAsia="zh-Hans"/>
        </w:rPr>
        <w:t>老年教育专区开设“老年人运用智能技术”专区，</w:t>
      </w:r>
      <w:r>
        <w:rPr>
          <w:rFonts w:hint="eastAsia" w:ascii="仿宋_GB2312" w:eastAsia="仿宋_GB2312"/>
          <w:sz w:val="32"/>
          <w:szCs w:val="32"/>
          <w:lang w:val="en-US" w:eastAsia="zh-CN"/>
        </w:rPr>
        <w:t>在</w:t>
      </w:r>
      <w:r>
        <w:rPr>
          <w:rFonts w:hint="eastAsia" w:ascii="仿宋_GB2312" w:eastAsia="仿宋_GB2312"/>
          <w:sz w:val="32"/>
          <w:szCs w:val="32"/>
          <w:lang w:eastAsia="zh-Hans"/>
        </w:rPr>
        <w:t>辽宁终身学习网</w:t>
      </w:r>
      <w:r>
        <w:rPr>
          <w:rFonts w:ascii="仿宋_GB2312" w:eastAsia="仿宋_GB2312"/>
          <w:sz w:val="32"/>
          <w:szCs w:val="32"/>
          <w:lang w:eastAsia="zh-Hans"/>
        </w:rPr>
        <w:t>、</w:t>
      </w:r>
      <w:r>
        <w:rPr>
          <w:rFonts w:hint="eastAsia" w:ascii="仿宋_GB2312" w:eastAsia="仿宋_GB2312"/>
          <w:sz w:val="32"/>
          <w:szCs w:val="32"/>
          <w:lang w:eastAsia="zh-Hans"/>
        </w:rPr>
        <w:t>辽宁老年学习网和辽宁</w:t>
      </w:r>
      <w:r>
        <w:rPr>
          <w:rFonts w:hint="eastAsia" w:ascii="仿宋_GB2312" w:eastAsia="仿宋_GB2312"/>
          <w:sz w:val="32"/>
          <w:szCs w:val="32"/>
          <w:lang w:val="en-US" w:eastAsia="zh-CN"/>
        </w:rPr>
        <w:t>有线电视</w:t>
      </w:r>
      <w:r>
        <w:rPr>
          <w:rFonts w:hint="eastAsia" w:ascii="仿宋_GB2312" w:eastAsia="仿宋_GB2312"/>
          <w:sz w:val="32"/>
          <w:szCs w:val="32"/>
          <w:lang w:eastAsia="zh-Hans"/>
        </w:rPr>
        <w:t>老年教育专区设立</w:t>
      </w:r>
      <w:r>
        <w:rPr>
          <w:rFonts w:hint="eastAsia" w:ascii="仿宋_GB2312" w:eastAsia="仿宋_GB2312"/>
          <w:sz w:val="32"/>
          <w:szCs w:val="32"/>
          <w:lang w:eastAsia="zh-CN"/>
        </w:rPr>
        <w:t>“</w:t>
      </w:r>
      <w:r>
        <w:rPr>
          <w:rFonts w:hint="eastAsia" w:ascii="仿宋_GB2312" w:eastAsia="仿宋_GB2312"/>
          <w:sz w:val="32"/>
          <w:szCs w:val="32"/>
          <w:lang w:eastAsia="zh-Hans"/>
        </w:rPr>
        <w:t>智慧助老</w:t>
      </w:r>
      <w:r>
        <w:rPr>
          <w:rFonts w:hint="eastAsia" w:ascii="仿宋_GB2312" w:eastAsia="仿宋_GB2312"/>
          <w:sz w:val="32"/>
          <w:szCs w:val="32"/>
          <w:lang w:eastAsia="zh-CN"/>
        </w:rPr>
        <w:t>”</w:t>
      </w:r>
      <w:r>
        <w:rPr>
          <w:rFonts w:hint="eastAsia" w:ascii="仿宋_GB2312" w:eastAsia="仿宋_GB2312"/>
          <w:sz w:val="32"/>
          <w:szCs w:val="32"/>
          <w:lang w:eastAsia="zh-Hans"/>
        </w:rPr>
        <w:t>培训专区</w:t>
      </w:r>
      <w:r>
        <w:rPr>
          <w:rFonts w:ascii="仿宋_GB2312" w:eastAsia="仿宋_GB2312"/>
          <w:sz w:val="32"/>
          <w:szCs w:val="32"/>
          <w:lang w:eastAsia="zh-Hans"/>
        </w:rPr>
        <w:t>，</w:t>
      </w:r>
      <w:r>
        <w:rPr>
          <w:rFonts w:hint="eastAsia" w:ascii="仿宋_GB2312" w:eastAsia="仿宋_GB2312"/>
          <w:sz w:val="32"/>
          <w:szCs w:val="32"/>
          <w:lang w:eastAsia="zh-Hans"/>
        </w:rPr>
        <w:t>上传更新各类资源</w:t>
      </w:r>
      <w:r>
        <w:rPr>
          <w:rFonts w:hint="eastAsia" w:ascii="仿宋_GB2312" w:eastAsia="仿宋_GB2312"/>
          <w:sz w:val="32"/>
          <w:szCs w:val="32"/>
        </w:rPr>
        <w:t>。</w:t>
      </w:r>
      <w:r>
        <w:rPr>
          <w:rFonts w:ascii="仿宋_GB2312" w:eastAsia="仿宋_GB2312"/>
          <w:sz w:val="32"/>
          <w:szCs w:val="32"/>
          <w:lang w:eastAsia="zh-Hans"/>
        </w:rPr>
        <w:t>（省社区教育指导中心，3</w:t>
      </w:r>
      <w:r>
        <w:rPr>
          <w:rFonts w:hint="eastAsia" w:ascii="仿宋_GB2312" w:eastAsia="仿宋_GB2312"/>
          <w:sz w:val="32"/>
          <w:szCs w:val="32"/>
          <w:lang w:eastAsia="zh-Hans"/>
        </w:rPr>
        <w:t>月</w:t>
      </w:r>
      <w:r>
        <w:rPr>
          <w:rFonts w:ascii="仿宋_GB2312" w:eastAsia="仿宋_GB2312"/>
          <w:sz w:val="32"/>
          <w:szCs w:val="32"/>
          <w:lang w:eastAsia="zh-Hans"/>
        </w:rPr>
        <w:t>20</w:t>
      </w:r>
      <w:r>
        <w:rPr>
          <w:rFonts w:hint="eastAsia" w:ascii="仿宋_GB2312" w:eastAsia="仿宋_GB2312"/>
          <w:sz w:val="32"/>
          <w:szCs w:val="32"/>
          <w:lang w:eastAsia="zh-Hans"/>
        </w:rPr>
        <w:t>日前</w:t>
      </w:r>
      <w:r>
        <w:rPr>
          <w:rFonts w:ascii="仿宋_GB2312" w:eastAsia="仿宋_GB2312"/>
          <w:sz w:val="32"/>
          <w:szCs w:val="32"/>
          <w:lang w:eastAsia="zh-Hans"/>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4.建立直播课堂和“老年学堂”。</w:t>
      </w:r>
      <w:r>
        <w:rPr>
          <w:rFonts w:ascii="仿宋_GB2312" w:eastAsia="仿宋_GB2312"/>
          <w:sz w:val="32"/>
          <w:szCs w:val="32"/>
          <w:lang w:eastAsia="zh-Hans"/>
        </w:rPr>
        <w:t>（省社区教育指导中心，</w:t>
      </w:r>
      <w:r>
        <w:rPr>
          <w:rFonts w:hint="eastAsia" w:ascii="仿宋_GB2312" w:eastAsia="仿宋_GB2312"/>
          <w:sz w:val="32"/>
          <w:szCs w:val="32"/>
        </w:rPr>
        <w:t>5</w:t>
      </w:r>
      <w:r>
        <w:rPr>
          <w:rFonts w:hint="eastAsia" w:ascii="仿宋_GB2312" w:eastAsia="仿宋_GB2312"/>
          <w:sz w:val="32"/>
          <w:szCs w:val="32"/>
          <w:lang w:eastAsia="zh-Hans"/>
        </w:rPr>
        <w:t>月</w:t>
      </w:r>
      <w:r>
        <w:rPr>
          <w:rFonts w:hint="eastAsia" w:ascii="仿宋_GB2312" w:eastAsia="仿宋_GB2312"/>
          <w:sz w:val="32"/>
          <w:szCs w:val="32"/>
        </w:rPr>
        <w:t>1</w:t>
      </w:r>
      <w:r>
        <w:rPr>
          <w:rFonts w:hint="eastAsia" w:ascii="仿宋_GB2312" w:eastAsia="仿宋_GB2312"/>
          <w:sz w:val="32"/>
          <w:szCs w:val="32"/>
          <w:lang w:eastAsia="zh-Hans"/>
        </w:rPr>
        <w:t>日前</w:t>
      </w:r>
      <w:r>
        <w:rPr>
          <w:rFonts w:ascii="仿宋_GB2312" w:eastAsia="仿宋_GB2312"/>
          <w:sz w:val="32"/>
          <w:szCs w:val="32"/>
          <w:lang w:eastAsia="zh-Hans"/>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（1）围绕老年人出行、就医、消费、文娱、办事等高频事项和服务场景，聘请行业专家，在辽宁终身学习网和</w:t>
      </w:r>
      <w:r>
        <w:rPr>
          <w:rFonts w:hint="eastAsia" w:ascii="仿宋_GB2312" w:eastAsia="仿宋_GB2312"/>
          <w:sz w:val="32"/>
          <w:szCs w:val="32"/>
          <w:lang w:eastAsia="zh-Hans"/>
        </w:rPr>
        <w:t>辽宁</w:t>
      </w:r>
      <w:r>
        <w:rPr>
          <w:rFonts w:hint="eastAsia" w:ascii="仿宋_GB2312" w:eastAsia="仿宋_GB2312"/>
          <w:sz w:val="32"/>
          <w:szCs w:val="32"/>
          <w:lang w:val="en-US" w:eastAsia="zh-CN"/>
        </w:rPr>
        <w:t>有线电视</w:t>
      </w:r>
      <w:r>
        <w:rPr>
          <w:rFonts w:hint="eastAsia" w:ascii="仿宋_GB2312" w:eastAsia="仿宋_GB2312"/>
          <w:sz w:val="32"/>
          <w:szCs w:val="32"/>
          <w:lang w:eastAsia="zh-Hans"/>
        </w:rPr>
        <w:t>老年教育专区</w:t>
      </w:r>
      <w:r>
        <w:rPr>
          <w:rFonts w:hint="eastAsia" w:ascii="仿宋_GB2312" w:eastAsia="仿宋_GB2312"/>
          <w:sz w:val="32"/>
          <w:szCs w:val="32"/>
        </w:rPr>
        <w:t>举办</w:t>
      </w:r>
      <w:r>
        <w:rPr>
          <w:rFonts w:hint="eastAsia" w:ascii="仿宋_GB2312" w:eastAsia="仿宋_GB2312"/>
          <w:sz w:val="32"/>
          <w:szCs w:val="32"/>
          <w:lang w:eastAsia="zh-Hans"/>
        </w:rPr>
        <w:t>专题</w:t>
      </w:r>
      <w:r>
        <w:rPr>
          <w:rFonts w:hint="eastAsia" w:ascii="仿宋_GB2312" w:eastAsia="仿宋_GB2312"/>
          <w:sz w:val="32"/>
          <w:szCs w:val="32"/>
        </w:rPr>
        <w:t>讲座。</w:t>
      </w:r>
    </w:p>
    <w:p>
      <w:pPr>
        <w:spacing w:line="560" w:lineRule="exact"/>
        <w:ind w:firstLine="640" w:firstLineChars="200"/>
        <w:rPr>
          <w:rFonts w:ascii="仿宋_GB2312" w:eastAsia="仿宋_GB2312"/>
          <w:sz w:val="32"/>
          <w:szCs w:val="32"/>
          <w:lang w:eastAsia="zh-Hans"/>
        </w:rPr>
      </w:pPr>
      <w:r>
        <w:rPr>
          <w:rFonts w:hint="eastAsia" w:ascii="仿宋_GB2312" w:eastAsia="仿宋_GB2312"/>
          <w:sz w:val="32"/>
          <w:szCs w:val="32"/>
        </w:rPr>
        <w:t>（2）</w:t>
      </w:r>
      <w:r>
        <w:rPr>
          <w:rFonts w:hint="eastAsia" w:ascii="仿宋_GB2312" w:eastAsia="仿宋_GB2312"/>
          <w:sz w:val="32"/>
          <w:szCs w:val="32"/>
          <w:lang w:eastAsia="zh-Hans"/>
        </w:rPr>
        <w:t>在抖音</w:t>
      </w:r>
      <w:r>
        <w:rPr>
          <w:rFonts w:ascii="仿宋_GB2312" w:eastAsia="仿宋_GB2312"/>
          <w:sz w:val="32"/>
          <w:szCs w:val="32"/>
          <w:lang w:eastAsia="zh-Hans"/>
        </w:rPr>
        <w:t>、</w:t>
      </w:r>
      <w:r>
        <w:rPr>
          <w:rFonts w:hint="eastAsia" w:ascii="仿宋_GB2312" w:eastAsia="仿宋_GB2312"/>
          <w:sz w:val="32"/>
          <w:szCs w:val="32"/>
          <w:lang w:eastAsia="zh-Hans"/>
        </w:rPr>
        <w:t>快手等新媒体平台</w:t>
      </w:r>
      <w:r>
        <w:rPr>
          <w:rFonts w:hint="eastAsia" w:ascii="仿宋_GB2312" w:eastAsia="仿宋_GB2312"/>
          <w:sz w:val="32"/>
          <w:szCs w:val="32"/>
        </w:rPr>
        <w:t>建立“老年学堂”，为全省老年人提供</w:t>
      </w:r>
      <w:r>
        <w:rPr>
          <w:rFonts w:hint="eastAsia" w:ascii="仿宋_GB2312" w:eastAsia="仿宋_GB2312"/>
          <w:sz w:val="32"/>
          <w:szCs w:val="32"/>
          <w:lang w:eastAsia="zh-Hans"/>
        </w:rPr>
        <w:t>培训和服务</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lang w:eastAsia="zh-Hans"/>
        </w:rPr>
        <w:t>做好辽宁省社区</w:t>
      </w:r>
      <w:r>
        <w:rPr>
          <w:rFonts w:ascii="仿宋_GB2312" w:eastAsia="仿宋_GB2312"/>
          <w:sz w:val="32"/>
          <w:szCs w:val="32"/>
          <w:lang w:eastAsia="zh-Hans"/>
        </w:rPr>
        <w:t>（</w:t>
      </w:r>
      <w:r>
        <w:rPr>
          <w:rFonts w:hint="eastAsia" w:ascii="仿宋_GB2312" w:eastAsia="仿宋_GB2312"/>
          <w:sz w:val="32"/>
          <w:szCs w:val="32"/>
          <w:lang w:eastAsia="zh-Hans"/>
        </w:rPr>
        <w:t>老年</w:t>
      </w:r>
      <w:r>
        <w:rPr>
          <w:rFonts w:ascii="仿宋_GB2312" w:eastAsia="仿宋_GB2312"/>
          <w:sz w:val="32"/>
          <w:szCs w:val="32"/>
          <w:lang w:eastAsia="zh-Hans"/>
        </w:rPr>
        <w:t>）</w:t>
      </w:r>
      <w:r>
        <w:rPr>
          <w:rFonts w:hint="eastAsia" w:ascii="仿宋_GB2312" w:eastAsia="仿宋_GB2312"/>
          <w:sz w:val="32"/>
          <w:szCs w:val="32"/>
          <w:lang w:eastAsia="zh-Hans"/>
        </w:rPr>
        <w:t>示范性学习中心学习资源配送工作</w:t>
      </w:r>
      <w:r>
        <w:rPr>
          <w:rFonts w:hint="eastAsia" w:ascii="仿宋_GB2312" w:eastAsia="仿宋_GB2312"/>
          <w:sz w:val="32"/>
          <w:szCs w:val="32"/>
        </w:rPr>
        <w:t>。</w:t>
      </w:r>
      <w:r>
        <w:rPr>
          <w:rFonts w:ascii="仿宋_GB2312" w:eastAsia="仿宋_GB2312"/>
          <w:sz w:val="32"/>
          <w:szCs w:val="32"/>
          <w:lang w:eastAsia="zh-Hans"/>
        </w:rPr>
        <w:t>（省社区教育指导中心，3月30日前）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Hans"/>
        </w:rPr>
        <w:t>四</w:t>
      </w:r>
      <w:r>
        <w:rPr>
          <w:rFonts w:hint="eastAsia" w:ascii="仿宋_GB2312" w:eastAsia="仿宋_GB2312"/>
          <w:sz w:val="32"/>
          <w:szCs w:val="32"/>
        </w:rPr>
        <w:t>）</w:t>
      </w:r>
      <w:r>
        <w:rPr>
          <w:rFonts w:hint="eastAsia" w:ascii="仿宋_GB2312" w:eastAsia="仿宋_GB2312"/>
          <w:sz w:val="32"/>
          <w:szCs w:val="32"/>
          <w:lang w:eastAsia="zh-Hans"/>
        </w:rPr>
        <w:t>组织开展老年人应用智能技术培训</w:t>
      </w:r>
      <w:r>
        <w:rPr>
          <w:rFonts w:hint="eastAsia" w:ascii="仿宋_GB2312" w:eastAsia="仿宋_GB2312"/>
          <w:sz w:val="32"/>
          <w:szCs w:val="32"/>
        </w:rPr>
        <w:t>。（</w:t>
      </w:r>
      <w:r>
        <w:rPr>
          <w:rFonts w:hint="eastAsia" w:ascii="仿宋" w:hAnsi="仿宋" w:eastAsia="仿宋" w:cs="仿宋"/>
          <w:sz w:val="32"/>
          <w:szCs w:val="32"/>
          <w:lang w:eastAsia="zh-Hans"/>
        </w:rPr>
        <w:t>各市县区社区教育指导中心</w:t>
      </w:r>
      <w:r>
        <w:rPr>
          <w:rFonts w:ascii="仿宋" w:hAnsi="仿宋" w:eastAsia="仿宋" w:cs="仿宋"/>
          <w:sz w:val="32"/>
          <w:szCs w:val="32"/>
          <w:lang w:eastAsia="zh-Hans"/>
        </w:rPr>
        <w:t>、</w:t>
      </w:r>
      <w:r>
        <w:rPr>
          <w:rFonts w:hint="eastAsia" w:ascii="仿宋" w:hAnsi="仿宋" w:eastAsia="仿宋" w:cs="仿宋"/>
          <w:sz w:val="32"/>
          <w:szCs w:val="32"/>
          <w:lang w:eastAsia="zh-Hans"/>
        </w:rPr>
        <w:t>社区学院</w:t>
      </w:r>
      <w:r>
        <w:rPr>
          <w:rFonts w:ascii="仿宋" w:hAnsi="仿宋" w:eastAsia="仿宋" w:cs="仿宋"/>
          <w:sz w:val="32"/>
          <w:szCs w:val="32"/>
          <w:lang w:eastAsia="zh-Hans"/>
        </w:rPr>
        <w:t>、</w:t>
      </w:r>
      <w:r>
        <w:rPr>
          <w:rFonts w:hint="eastAsia" w:ascii="仿宋" w:hAnsi="仿宋" w:eastAsia="仿宋" w:cs="仿宋"/>
          <w:sz w:val="32"/>
          <w:szCs w:val="32"/>
          <w:lang w:eastAsia="zh-Hans"/>
        </w:rPr>
        <w:t>老年大学</w:t>
      </w:r>
      <w:r>
        <w:rPr>
          <w:rFonts w:hint="eastAsia" w:ascii="仿宋" w:hAnsi="仿宋" w:eastAsia="仿宋" w:cs="仿宋"/>
          <w:sz w:val="32"/>
          <w:szCs w:val="32"/>
        </w:rPr>
        <w:t>，</w:t>
      </w:r>
      <w:r>
        <w:rPr>
          <w:rFonts w:hint="eastAsia" w:ascii="仿宋" w:hAnsi="仿宋" w:eastAsia="仿宋" w:cs="仿宋"/>
          <w:sz w:val="32"/>
          <w:szCs w:val="32"/>
          <w:lang w:eastAsia="zh-Hans"/>
        </w:rPr>
        <w:t>全年</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lang w:eastAsia="zh-Hans"/>
        </w:rPr>
        <w:t>发挥现有老年大学</w:t>
      </w:r>
      <w:r>
        <w:rPr>
          <w:rFonts w:ascii="仿宋_GB2312" w:eastAsia="仿宋_GB2312"/>
          <w:sz w:val="32"/>
          <w:szCs w:val="32"/>
          <w:lang w:eastAsia="zh-Hans"/>
        </w:rPr>
        <w:t>、</w:t>
      </w:r>
      <w:r>
        <w:rPr>
          <w:rFonts w:hint="eastAsia" w:ascii="仿宋_GB2312" w:eastAsia="仿宋_GB2312"/>
          <w:sz w:val="32"/>
          <w:szCs w:val="32"/>
          <w:lang w:eastAsia="zh-Hans"/>
        </w:rPr>
        <w:t>社区学院</w:t>
      </w:r>
      <w:r>
        <w:rPr>
          <w:rFonts w:ascii="仿宋_GB2312" w:eastAsia="仿宋_GB2312"/>
          <w:sz w:val="32"/>
          <w:szCs w:val="32"/>
          <w:lang w:eastAsia="zh-Hans"/>
        </w:rPr>
        <w:t>、</w:t>
      </w:r>
      <w:r>
        <w:rPr>
          <w:rFonts w:hint="eastAsia" w:ascii="仿宋_GB2312" w:eastAsia="仿宋_GB2312"/>
          <w:sz w:val="32"/>
          <w:szCs w:val="32"/>
          <w:lang w:eastAsia="zh-Hans"/>
        </w:rPr>
        <w:t>开放大学等单位教育培训功能</w:t>
      </w:r>
      <w:r>
        <w:rPr>
          <w:rFonts w:ascii="仿宋_GB2312" w:eastAsia="仿宋_GB2312"/>
          <w:sz w:val="32"/>
          <w:szCs w:val="32"/>
          <w:lang w:eastAsia="zh-Hans"/>
        </w:rPr>
        <w:t>，</w:t>
      </w:r>
      <w:r>
        <w:rPr>
          <w:rFonts w:hint="eastAsia" w:ascii="仿宋_GB2312" w:eastAsia="仿宋_GB2312"/>
          <w:sz w:val="32"/>
          <w:szCs w:val="32"/>
          <w:lang w:eastAsia="zh-Hans"/>
        </w:rPr>
        <w:t>面向</w:t>
      </w:r>
      <w:r>
        <w:rPr>
          <w:rFonts w:ascii="仿宋_GB2312" w:eastAsia="仿宋_GB2312"/>
          <w:sz w:val="32"/>
          <w:szCs w:val="32"/>
          <w:lang w:eastAsia="zh-Hans"/>
        </w:rPr>
        <w:t>老年人</w:t>
      </w:r>
      <w:r>
        <w:rPr>
          <w:rFonts w:hint="eastAsia" w:ascii="仿宋_GB2312" w:eastAsia="仿宋_GB2312"/>
          <w:sz w:val="32"/>
          <w:szCs w:val="32"/>
          <w:lang w:eastAsia="zh-Hans"/>
        </w:rPr>
        <w:t>开放</w:t>
      </w:r>
      <w:r>
        <w:rPr>
          <w:rFonts w:ascii="仿宋_GB2312" w:eastAsia="仿宋_GB2312"/>
          <w:sz w:val="32"/>
          <w:szCs w:val="32"/>
          <w:lang w:eastAsia="zh-Hans"/>
        </w:rPr>
        <w:t>运用智能技术培训的教学资源，</w:t>
      </w:r>
      <w:r>
        <w:rPr>
          <w:rFonts w:hint="eastAsia" w:ascii="仿宋_GB2312" w:eastAsia="仿宋_GB2312"/>
          <w:sz w:val="32"/>
          <w:szCs w:val="32"/>
          <w:lang w:eastAsia="zh-Hans"/>
        </w:rPr>
        <w:t>围绕</w:t>
      </w:r>
      <w:r>
        <w:rPr>
          <w:rFonts w:hint="eastAsia" w:ascii="仿宋_GB2312" w:eastAsia="仿宋_GB2312"/>
          <w:sz w:val="32"/>
          <w:szCs w:val="32"/>
        </w:rPr>
        <w:t>推进“智慧助老，破解数字之忧”“维护网络安全，预防养生诈骗”“乐享晚年，防范金融诈骗”“智慧生活，安享晚年”等主题</w:t>
      </w:r>
      <w:r>
        <w:rPr>
          <w:rFonts w:hint="eastAsia" w:ascii="仿宋_GB2312" w:eastAsia="仿宋_GB2312"/>
          <w:sz w:val="32"/>
          <w:szCs w:val="32"/>
          <w:lang w:eastAsia="zh-Hans"/>
        </w:rPr>
        <w:t>开展培训</w:t>
      </w:r>
      <w:r>
        <w:rPr>
          <w:rFonts w:ascii="仿宋_GB2312" w:eastAsia="仿宋_GB2312"/>
          <w:sz w:val="32"/>
          <w:szCs w:val="32"/>
          <w:lang w:eastAsia="zh-Hans"/>
        </w:rPr>
        <w:t>。</w:t>
      </w:r>
    </w:p>
    <w:p>
      <w:pPr>
        <w:spacing w:line="560" w:lineRule="exact"/>
        <w:ind w:firstLine="640" w:firstLineChars="200"/>
        <w:rPr>
          <w:rFonts w:ascii="仿宋_GB2312" w:eastAsia="仿宋_GB2312"/>
          <w:sz w:val="32"/>
          <w:szCs w:val="32"/>
          <w:lang w:eastAsia="zh-Hans"/>
        </w:rPr>
      </w:pPr>
      <w:r>
        <w:rPr>
          <w:rFonts w:ascii="仿宋_GB2312" w:eastAsia="仿宋_GB2312"/>
          <w:sz w:val="32"/>
          <w:szCs w:val="32"/>
        </w:rPr>
        <w:t>2</w:t>
      </w:r>
      <w:r>
        <w:rPr>
          <w:rFonts w:hint="eastAsia" w:ascii="仿宋_GB2312" w:eastAsia="仿宋_GB2312"/>
          <w:sz w:val="32"/>
          <w:szCs w:val="32"/>
        </w:rPr>
        <w:t>.</w:t>
      </w:r>
      <w:r>
        <w:rPr>
          <w:rFonts w:hint="eastAsia" w:ascii="仿宋_GB2312" w:eastAsia="仿宋_GB2312"/>
          <w:sz w:val="32"/>
          <w:szCs w:val="32"/>
          <w:lang w:eastAsia="zh-Hans"/>
        </w:rPr>
        <w:t>加强</w:t>
      </w:r>
      <w:r>
        <w:rPr>
          <w:rFonts w:hint="eastAsia" w:ascii="仿宋_GB2312" w:eastAsia="仿宋_GB2312"/>
          <w:sz w:val="32"/>
          <w:szCs w:val="32"/>
        </w:rPr>
        <w:t>老年人运用智能技术</w:t>
      </w:r>
      <w:r>
        <w:rPr>
          <w:rFonts w:hint="eastAsia" w:ascii="仿宋_GB2312" w:eastAsia="仿宋_GB2312"/>
          <w:sz w:val="32"/>
          <w:szCs w:val="32"/>
          <w:lang w:eastAsia="zh-Hans"/>
        </w:rPr>
        <w:t>培训</w:t>
      </w:r>
      <w:r>
        <w:rPr>
          <w:rFonts w:hint="eastAsia" w:ascii="仿宋_GB2312" w:eastAsia="仿宋_GB2312"/>
          <w:sz w:val="32"/>
          <w:szCs w:val="32"/>
        </w:rPr>
        <w:t>队伍</w:t>
      </w:r>
      <w:r>
        <w:rPr>
          <w:rFonts w:hint="eastAsia" w:ascii="仿宋_GB2312" w:eastAsia="仿宋_GB2312"/>
          <w:sz w:val="32"/>
          <w:szCs w:val="32"/>
          <w:lang w:eastAsia="zh-Hans"/>
        </w:rPr>
        <w:t>建设</w:t>
      </w:r>
      <w:r>
        <w:rPr>
          <w:rFonts w:ascii="仿宋_GB2312" w:eastAsia="仿宋_GB2312"/>
          <w:sz w:val="32"/>
          <w:szCs w:val="32"/>
          <w:lang w:eastAsia="zh-Hans"/>
        </w:rPr>
        <w:t>，</w:t>
      </w:r>
      <w:r>
        <w:rPr>
          <w:rFonts w:hint="eastAsia" w:ascii="仿宋_GB2312" w:eastAsia="仿宋_GB2312"/>
          <w:sz w:val="32"/>
          <w:szCs w:val="32"/>
        </w:rPr>
        <w:t>整合、调动</w:t>
      </w:r>
      <w:r>
        <w:rPr>
          <w:rFonts w:hint="eastAsia" w:ascii="仿宋_GB2312" w:eastAsia="仿宋_GB2312"/>
          <w:sz w:val="32"/>
          <w:szCs w:val="32"/>
          <w:lang w:eastAsia="zh-Hans"/>
        </w:rPr>
        <w:t>专职教师</w:t>
      </w:r>
      <w:r>
        <w:rPr>
          <w:rFonts w:hint="eastAsia" w:ascii="仿宋_GB2312" w:eastAsia="仿宋_GB2312"/>
          <w:sz w:val="32"/>
          <w:szCs w:val="32"/>
        </w:rPr>
        <w:t>、</w:t>
      </w:r>
      <w:r>
        <w:rPr>
          <w:rFonts w:ascii="仿宋_GB2312" w:eastAsia="仿宋_GB2312"/>
          <w:sz w:val="32"/>
          <w:szCs w:val="32"/>
        </w:rPr>
        <w:t>志愿者、社区</w:t>
      </w:r>
      <w:r>
        <w:rPr>
          <w:rFonts w:hint="eastAsia" w:ascii="仿宋_GB2312" w:eastAsia="仿宋_GB2312"/>
          <w:sz w:val="32"/>
          <w:szCs w:val="32"/>
          <w:lang w:eastAsia="zh-Hans"/>
        </w:rPr>
        <w:t>教育工作者</w:t>
      </w:r>
      <w:r>
        <w:rPr>
          <w:rFonts w:ascii="仿宋_GB2312" w:eastAsia="仿宋_GB2312"/>
          <w:sz w:val="32"/>
          <w:szCs w:val="32"/>
          <w:lang w:eastAsia="zh-Hans"/>
        </w:rPr>
        <w:t>、</w:t>
      </w:r>
      <w:r>
        <w:rPr>
          <w:rFonts w:hint="eastAsia" w:ascii="仿宋_GB2312" w:eastAsia="仿宋_GB2312"/>
          <w:sz w:val="32"/>
          <w:szCs w:val="32"/>
          <w:lang w:eastAsia="zh-Hans"/>
        </w:rPr>
        <w:t>老年学员</w:t>
      </w:r>
      <w:r>
        <w:rPr>
          <w:rFonts w:hint="eastAsia" w:ascii="仿宋_GB2312" w:eastAsia="仿宋_GB2312"/>
          <w:sz w:val="32"/>
          <w:szCs w:val="32"/>
        </w:rPr>
        <w:t>等各方力量</w:t>
      </w:r>
      <w:r>
        <w:rPr>
          <w:rFonts w:hint="eastAsia" w:ascii="仿宋_GB2312" w:eastAsia="仿宋_GB2312"/>
          <w:sz w:val="32"/>
          <w:szCs w:val="32"/>
          <w:lang w:eastAsia="zh-Hans"/>
        </w:rPr>
        <w:t>参与老年人应用智能技术培训</w:t>
      </w:r>
      <w:r>
        <w:rPr>
          <w:rFonts w:ascii="仿宋_GB2312" w:eastAsia="仿宋_GB2312"/>
          <w:sz w:val="32"/>
          <w:szCs w:val="32"/>
          <w:lang w:eastAsia="zh-Hans"/>
        </w:rPr>
        <w:t>。</w:t>
      </w:r>
    </w:p>
    <w:p>
      <w:pPr>
        <w:spacing w:line="560" w:lineRule="exact"/>
        <w:ind w:firstLine="640" w:firstLineChars="200"/>
        <w:rPr>
          <w:rFonts w:ascii="仿宋_GB2312" w:eastAsia="仿宋_GB2312"/>
          <w:sz w:val="32"/>
          <w:szCs w:val="32"/>
          <w:lang w:eastAsia="zh-Hans"/>
        </w:rPr>
      </w:pPr>
      <w:r>
        <w:rPr>
          <w:rFonts w:ascii="仿宋_GB2312" w:eastAsia="仿宋_GB2312"/>
          <w:sz w:val="32"/>
          <w:szCs w:val="32"/>
        </w:rPr>
        <w:t>3</w:t>
      </w:r>
      <w:r>
        <w:rPr>
          <w:rFonts w:hint="eastAsia" w:ascii="仿宋_GB2312" w:eastAsia="仿宋_GB2312"/>
          <w:sz w:val="32"/>
          <w:szCs w:val="32"/>
        </w:rPr>
        <w:t>.</w:t>
      </w:r>
      <w:r>
        <w:rPr>
          <w:rFonts w:hint="eastAsia" w:ascii="仿宋_GB2312" w:eastAsia="仿宋_GB2312"/>
          <w:sz w:val="32"/>
          <w:szCs w:val="32"/>
          <w:lang w:eastAsia="zh-Hans"/>
        </w:rPr>
        <w:t>立足老年人学习需求</w:t>
      </w:r>
      <w:r>
        <w:rPr>
          <w:rFonts w:ascii="仿宋_GB2312" w:eastAsia="仿宋_GB2312"/>
          <w:sz w:val="32"/>
          <w:szCs w:val="32"/>
          <w:lang w:eastAsia="zh-Hans"/>
        </w:rPr>
        <w:t>，</w:t>
      </w:r>
      <w:r>
        <w:rPr>
          <w:rFonts w:hint="eastAsia" w:ascii="仿宋_GB2312" w:eastAsia="仿宋_GB2312"/>
          <w:sz w:val="32"/>
          <w:szCs w:val="32"/>
          <w:lang w:eastAsia="zh-Hans"/>
        </w:rPr>
        <w:t>开展</w:t>
      </w:r>
      <w:r>
        <w:rPr>
          <w:rFonts w:hint="eastAsia" w:ascii="仿宋_GB2312" w:eastAsia="仿宋_GB2312"/>
          <w:sz w:val="32"/>
          <w:szCs w:val="32"/>
        </w:rPr>
        <w:t>送课进社区、送课进农村</w:t>
      </w:r>
      <w:r>
        <w:rPr>
          <w:rFonts w:hint="eastAsia" w:ascii="仿宋_GB2312" w:eastAsia="仿宋_GB2312"/>
          <w:sz w:val="32"/>
          <w:szCs w:val="32"/>
          <w:lang w:eastAsia="zh-Hans"/>
        </w:rPr>
        <w:t>等特色培训</w:t>
      </w:r>
      <w:r>
        <w:rPr>
          <w:rFonts w:hint="eastAsia" w:ascii="仿宋_GB2312" w:eastAsia="仿宋_GB2312"/>
          <w:sz w:val="32"/>
          <w:szCs w:val="32"/>
        </w:rPr>
        <w:t>，采用</w:t>
      </w:r>
      <w:r>
        <w:rPr>
          <w:rFonts w:hint="eastAsia" w:ascii="仿宋_GB2312" w:eastAsia="仿宋_GB2312"/>
          <w:sz w:val="32"/>
          <w:szCs w:val="32"/>
          <w:lang w:eastAsia="zh-Hans"/>
        </w:rPr>
        <w:t>与</w:t>
      </w:r>
      <w:r>
        <w:rPr>
          <w:rFonts w:hint="eastAsia" w:ascii="仿宋_GB2312" w:eastAsia="仿宋_GB2312"/>
          <w:sz w:val="32"/>
          <w:szCs w:val="32"/>
        </w:rPr>
        <w:t>高校或老龄委联合举办</w:t>
      </w:r>
      <w:r>
        <w:rPr>
          <w:rFonts w:hint="eastAsia" w:ascii="仿宋_GB2312" w:eastAsia="仿宋_GB2312"/>
          <w:sz w:val="32"/>
          <w:szCs w:val="32"/>
          <w:lang w:eastAsia="zh-Hans"/>
        </w:rPr>
        <w:t>专题培训班等方式开展培训</w:t>
      </w:r>
      <w:r>
        <w:rPr>
          <w:rFonts w:ascii="仿宋_GB2312" w:eastAsia="仿宋_GB2312"/>
          <w:sz w:val="32"/>
          <w:szCs w:val="32"/>
          <w:lang w:eastAsia="zh-Hans"/>
        </w:rPr>
        <w:t>。</w:t>
      </w:r>
    </w:p>
    <w:p>
      <w:pPr>
        <w:spacing w:line="560" w:lineRule="exact"/>
        <w:ind w:firstLine="640" w:firstLineChars="200"/>
        <w:rPr>
          <w:rFonts w:ascii="仿宋_GB2312" w:eastAsia="仿宋_GB2312"/>
          <w:sz w:val="32"/>
          <w:szCs w:val="32"/>
        </w:rPr>
      </w:pPr>
      <w:r>
        <w:rPr>
          <w:rFonts w:ascii="仿宋_GB2312" w:eastAsia="仿宋_GB2312"/>
          <w:sz w:val="32"/>
          <w:szCs w:val="32"/>
          <w:lang w:eastAsia="zh-Hans"/>
        </w:rPr>
        <w:t>4.</w:t>
      </w:r>
      <w:r>
        <w:rPr>
          <w:rFonts w:hint="eastAsia" w:ascii="仿宋_GB2312" w:eastAsia="仿宋_GB2312"/>
          <w:sz w:val="32"/>
          <w:szCs w:val="32"/>
        </w:rPr>
        <w:t>充分发挥现代信息技术优势</w:t>
      </w:r>
      <w:r>
        <w:rPr>
          <w:rFonts w:ascii="仿宋_GB2312" w:eastAsia="仿宋_GB2312"/>
          <w:sz w:val="32"/>
          <w:szCs w:val="32"/>
        </w:rPr>
        <w:t>，</w:t>
      </w:r>
      <w:r>
        <w:rPr>
          <w:rFonts w:hint="eastAsia" w:ascii="仿宋_GB2312" w:eastAsia="仿宋_GB2312"/>
          <w:sz w:val="32"/>
          <w:szCs w:val="32"/>
          <w:lang w:eastAsia="zh-Hans"/>
        </w:rPr>
        <w:t>用好</w:t>
      </w:r>
      <w:r>
        <w:rPr>
          <w:rFonts w:hint="eastAsia" w:ascii="仿宋_GB2312" w:eastAsia="仿宋_GB2312"/>
          <w:sz w:val="32"/>
          <w:szCs w:val="32"/>
        </w:rPr>
        <w:t>辽宁终身学习网</w:t>
      </w:r>
      <w:r>
        <w:rPr>
          <w:rFonts w:ascii="仿宋_GB2312" w:eastAsia="仿宋_GB2312"/>
          <w:sz w:val="32"/>
          <w:szCs w:val="32"/>
        </w:rPr>
        <w:t>、</w:t>
      </w:r>
      <w:r>
        <w:rPr>
          <w:rFonts w:hint="eastAsia" w:ascii="仿宋_GB2312" w:eastAsia="仿宋_GB2312"/>
          <w:sz w:val="32"/>
          <w:szCs w:val="32"/>
        </w:rPr>
        <w:t>辽宁老年学习网和</w:t>
      </w:r>
      <w:r>
        <w:rPr>
          <w:rFonts w:hint="eastAsia" w:ascii="仿宋_GB2312" w:eastAsia="仿宋_GB2312"/>
          <w:sz w:val="32"/>
          <w:szCs w:val="32"/>
          <w:lang w:eastAsia="zh-Hans"/>
        </w:rPr>
        <w:t>辽宁</w:t>
      </w:r>
      <w:r>
        <w:rPr>
          <w:rFonts w:hint="eastAsia" w:ascii="仿宋_GB2312" w:eastAsia="仿宋_GB2312"/>
          <w:sz w:val="32"/>
          <w:szCs w:val="32"/>
          <w:lang w:val="en-US" w:eastAsia="zh-CN"/>
        </w:rPr>
        <w:t>有线电视</w:t>
      </w:r>
      <w:r>
        <w:rPr>
          <w:rFonts w:hint="eastAsia" w:ascii="仿宋_GB2312" w:eastAsia="仿宋_GB2312"/>
          <w:sz w:val="32"/>
          <w:szCs w:val="32"/>
          <w:lang w:eastAsia="zh-Hans"/>
        </w:rPr>
        <w:t>老年教育专区</w:t>
      </w:r>
      <w:r>
        <w:rPr>
          <w:rFonts w:hint="eastAsia" w:ascii="仿宋_GB2312" w:eastAsia="仿宋_GB2312"/>
          <w:sz w:val="32"/>
          <w:szCs w:val="32"/>
        </w:rPr>
        <w:t>的课程资源，</w:t>
      </w:r>
      <w:r>
        <w:rPr>
          <w:rFonts w:hint="eastAsia" w:ascii="仿宋_GB2312" w:eastAsia="仿宋_GB2312"/>
          <w:sz w:val="32"/>
          <w:szCs w:val="32"/>
          <w:lang w:eastAsia="zh-Hans"/>
        </w:rPr>
        <w:t>引导老年人进行线上学习</w:t>
      </w:r>
      <w:r>
        <w:rPr>
          <w:rFonts w:ascii="仿宋_GB2312" w:eastAsia="仿宋_GB2312"/>
          <w:sz w:val="32"/>
          <w:szCs w:val="32"/>
          <w:lang w:eastAsia="zh-Hans"/>
        </w:rPr>
        <w:t>。</w:t>
      </w:r>
    </w:p>
    <w:p>
      <w:pPr>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.各单位要将老年人运用智能技术培训纳入全民终身学习活动周工作内容，积极创造条件，做好老年人运用智能技术培训课程资源建设、</w:t>
      </w:r>
      <w:r>
        <w:rPr>
          <w:rFonts w:hint="eastAsia" w:ascii="仿宋_GB2312" w:eastAsia="仿宋_GB2312"/>
          <w:sz w:val="32"/>
          <w:szCs w:val="32"/>
          <w:lang w:eastAsia="zh-Hans"/>
        </w:rPr>
        <w:t>教学组织</w:t>
      </w:r>
      <w:r>
        <w:rPr>
          <w:rFonts w:ascii="仿宋_GB2312" w:eastAsia="仿宋_GB2312"/>
          <w:sz w:val="32"/>
          <w:szCs w:val="32"/>
          <w:lang w:eastAsia="zh-Hans"/>
        </w:rPr>
        <w:t>、</w:t>
      </w:r>
      <w:r>
        <w:rPr>
          <w:rFonts w:hint="eastAsia" w:ascii="仿宋_GB2312" w:eastAsia="仿宋_GB2312"/>
          <w:sz w:val="32"/>
          <w:szCs w:val="32"/>
        </w:rPr>
        <w:t>活动安排等素材收集整理，</w:t>
      </w:r>
      <w:r>
        <w:rPr>
          <w:rFonts w:hint="eastAsia" w:ascii="仿宋_GB2312" w:eastAsia="仿宋_GB2312"/>
          <w:sz w:val="32"/>
          <w:szCs w:val="32"/>
          <w:lang w:eastAsia="zh-Hans"/>
        </w:rPr>
        <w:t>宣传和推广</w:t>
      </w:r>
      <w:r>
        <w:rPr>
          <w:rFonts w:hint="eastAsia" w:ascii="仿宋_GB2312" w:eastAsia="仿宋_GB2312"/>
          <w:sz w:val="32"/>
          <w:szCs w:val="32"/>
        </w:rPr>
        <w:t>老年人运用智能技术培训</w:t>
      </w:r>
      <w:r>
        <w:rPr>
          <w:rFonts w:hint="eastAsia" w:ascii="仿宋_GB2312" w:eastAsia="仿宋_GB2312"/>
          <w:sz w:val="32"/>
          <w:szCs w:val="32"/>
          <w:lang w:eastAsia="zh-Hans"/>
        </w:rPr>
        <w:t>典型案例和成果</w:t>
      </w:r>
      <w:r>
        <w:rPr>
          <w:rFonts w:ascii="仿宋_GB2312" w:eastAsia="仿宋_GB2312"/>
          <w:sz w:val="32"/>
          <w:szCs w:val="32"/>
          <w:lang w:eastAsia="zh-Hans"/>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（五）总结推荐“智慧助老”成果</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申报第一批次“智慧助老”项目，填写《“智慧助老</w:t>
      </w:r>
      <w:r>
        <w:rPr>
          <w:rFonts w:hint="eastAsia" w:ascii="仿宋_GB2312" w:eastAsia="仿宋_GB2312"/>
          <w:sz w:val="32"/>
          <w:szCs w:val="32"/>
          <w:lang w:eastAsia="zh-CN"/>
        </w:rPr>
        <w:t>”</w:t>
      </w:r>
      <w:r>
        <w:rPr>
          <w:rFonts w:hint="eastAsia" w:ascii="仿宋_GB2312" w:eastAsia="仿宋_GB2312"/>
          <w:sz w:val="32"/>
          <w:szCs w:val="32"/>
        </w:rPr>
        <w:t>信息汇总表》（附件</w:t>
      </w:r>
      <w:r>
        <w:rPr>
          <w:rFonts w:ascii="仿宋_GB2312" w:eastAsia="仿宋_GB2312"/>
          <w:sz w:val="32"/>
          <w:szCs w:val="32"/>
        </w:rPr>
        <w:t>2</w:t>
      </w:r>
      <w:r>
        <w:rPr>
          <w:rFonts w:hint="eastAsia" w:ascii="仿宋_GB2312" w:eastAsia="仿宋_GB2312"/>
          <w:sz w:val="32"/>
          <w:szCs w:val="32"/>
        </w:rPr>
        <w:t>）、《“智慧助老”专题典型教育培训项目申报表》（附件3）、《</w:t>
      </w:r>
      <w:r>
        <w:rPr>
          <w:rFonts w:hint="eastAsia" w:ascii="仿宋_GB2312" w:hAnsi="仿宋" w:eastAsia="仿宋_GB2312" w:cs="仿宋"/>
          <w:bCs/>
          <w:sz w:val="32"/>
          <w:szCs w:val="32"/>
        </w:rPr>
        <w:t>“智慧助老”专题典型课程资源申报表</w:t>
      </w:r>
      <w:r>
        <w:rPr>
          <w:rFonts w:hint="eastAsia" w:ascii="仿宋_GB2312" w:eastAsia="仿宋_GB2312"/>
          <w:sz w:val="32"/>
          <w:szCs w:val="32"/>
        </w:rPr>
        <w:t>》（附件4），按各市时间要求报市社区教育指导中心。（各县区社区教育指导中心、社区学院、老年大学</w:t>
      </w:r>
      <w:r>
        <w:rPr>
          <w:rFonts w:hint="eastAsia" w:ascii="仿宋_GB2312" w:eastAsia="仿宋_GB2312"/>
          <w:sz w:val="32"/>
          <w:szCs w:val="32"/>
          <w:lang w:eastAsia="zh-CN"/>
        </w:rPr>
        <w:t>，</w:t>
      </w:r>
      <w:r>
        <w:rPr>
          <w:rFonts w:hint="eastAsia" w:ascii="仿宋_GB2312" w:eastAsia="仿宋_GB2312"/>
          <w:sz w:val="32"/>
          <w:szCs w:val="32"/>
        </w:rPr>
        <w:t>2022年4月15日前）</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汇总初审第一批次“智慧助老”材料，按要求上报省社区教育指导中心。（各县区社区教育指导中心，5月5日前）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3.开展辽宁省第一批“智慧助老”成果评选，并将评选出来的典型成果推荐至教育部。（辽宁省社区教育指导中心，5月15日前）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4.申报第二批次“智慧助老”材料的收集、整理和上报工作，上报方式参见2、3。（各县区社区教育指导中心，8月20日前）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（六）推广表彰“智慧助老”典型案例（</w:t>
      </w:r>
      <w:r>
        <w:rPr>
          <w:rFonts w:ascii="仿宋_GB2312" w:eastAsia="仿宋_GB2312"/>
          <w:sz w:val="32"/>
          <w:szCs w:val="32"/>
          <w:lang w:eastAsia="zh-Hans"/>
        </w:rPr>
        <w:t>省社区教育指导中心，</w:t>
      </w:r>
      <w:r>
        <w:rPr>
          <w:rFonts w:hint="eastAsia" w:ascii="仿宋_GB2312" w:eastAsia="仿宋_GB2312"/>
          <w:sz w:val="32"/>
          <w:szCs w:val="32"/>
        </w:rPr>
        <w:t>9</w:t>
      </w:r>
      <w:r>
        <w:rPr>
          <w:rFonts w:ascii="仿宋_GB2312" w:eastAsia="仿宋_GB2312"/>
          <w:sz w:val="32"/>
          <w:szCs w:val="32"/>
          <w:lang w:eastAsia="zh-Hans"/>
        </w:rPr>
        <w:t>月</w:t>
      </w:r>
      <w:r>
        <w:rPr>
          <w:rFonts w:hint="eastAsia" w:ascii="仿宋_GB2312" w:eastAsia="仿宋_GB2312"/>
          <w:sz w:val="32"/>
          <w:szCs w:val="32"/>
        </w:rPr>
        <w:t>中旬至12月）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1.在辽宁终身学习网和辽宁老年教育网上建立专区，展示推介各市“智慧助老”优秀成果，并进行网上投票。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2.对优秀案例、项目和资源给予适当表彰和奖励，联合主流媒体进行采访报道，将各地行动中形成的经验和做法在全省推广。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3.特别突出的典型案例推荐至教育部，在全国老年教育资源共享和公共服务平台展示和推介。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四、材料</w:t>
      </w:r>
      <w:r>
        <w:rPr>
          <w:rFonts w:hint="eastAsia" w:ascii="黑体" w:hAnsi="黑体" w:eastAsia="黑体" w:cs="黑体"/>
          <w:sz w:val="32"/>
          <w:szCs w:val="32"/>
          <w:lang w:eastAsia="zh-Hans"/>
        </w:rPr>
        <w:t>申报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为保证工作的顺利开展，请各单位参见推介要求（附件1），向省社区教育指导中心报送以下材料：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1.“智慧助老”专题典型工作案例申报表（附件2）</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2.“智慧助老”专题典型教育培训项目申报表（附件3）</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3.“智慧助老”专题典型课程资源申报表（附件4）</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以上申报表需各单位盖章，提交word版、纸质版</w:t>
      </w:r>
      <w:r>
        <w:rPr>
          <w:rFonts w:hint="eastAsia" w:ascii="仿宋_GB2312" w:eastAsia="仿宋_GB2312"/>
          <w:sz w:val="32"/>
          <w:szCs w:val="32"/>
          <w:lang w:val="en-US" w:eastAsia="zh-CN"/>
        </w:rPr>
        <w:t>及</w:t>
      </w:r>
      <w:r>
        <w:rPr>
          <w:rFonts w:hint="eastAsia" w:ascii="仿宋_GB2312" w:eastAsia="仿宋_GB2312"/>
          <w:sz w:val="32"/>
          <w:szCs w:val="32"/>
        </w:rPr>
        <w:t>扫描件；课程视频材料上传至百度网盘。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请于5月5日和8月20日前，分两批次将申报表（附件2-4）和课程资源链接发送至</w:t>
      </w:r>
      <w:r>
        <w:fldChar w:fldCharType="begin"/>
      </w:r>
      <w:r>
        <w:instrText xml:space="preserve"> HYPERLINK "mailto:lnzsxxw0152@126.com" </w:instrText>
      </w:r>
      <w:r>
        <w:fldChar w:fldCharType="separate"/>
      </w:r>
      <w:r>
        <w:rPr>
          <w:rFonts w:hint="eastAsia" w:ascii="仿宋_GB2312" w:hAnsi="仿宋" w:eastAsia="仿宋_GB2312" w:cs="仿宋"/>
          <w:bCs/>
          <w:sz w:val="32"/>
          <w:szCs w:val="32"/>
        </w:rPr>
        <w:t>ln</w:t>
      </w:r>
      <w:r>
        <w:rPr>
          <w:rFonts w:hint="eastAsia" w:ascii="仿宋_GB2312" w:hAnsi="仿宋" w:eastAsia="仿宋_GB2312" w:cs="仿宋"/>
          <w:bCs/>
          <w:sz w:val="32"/>
          <w:szCs w:val="32"/>
          <w:lang w:val="en-US" w:eastAsia="zh-CN"/>
        </w:rPr>
        <w:t>zsxxw0152</w:t>
      </w:r>
      <w:r>
        <w:rPr>
          <w:rFonts w:hint="eastAsia" w:ascii="仿宋_GB2312" w:hAnsi="仿宋" w:eastAsia="仿宋_GB2312" w:cs="仿宋"/>
          <w:bCs/>
          <w:sz w:val="32"/>
          <w:szCs w:val="32"/>
        </w:rPr>
        <w:t>@1</w:t>
      </w:r>
      <w:r>
        <w:rPr>
          <w:rFonts w:hint="eastAsia" w:ascii="仿宋_GB2312" w:hAnsi="仿宋" w:eastAsia="仿宋_GB2312" w:cs="仿宋"/>
          <w:bCs/>
          <w:sz w:val="32"/>
          <w:szCs w:val="32"/>
          <w:lang w:val="en-US" w:eastAsia="zh-CN"/>
        </w:rPr>
        <w:t>26</w:t>
      </w:r>
      <w:r>
        <w:rPr>
          <w:rFonts w:hint="eastAsia" w:ascii="仿宋_GB2312" w:hAnsi="仿宋" w:eastAsia="仿宋_GB2312" w:cs="仿宋"/>
          <w:bCs/>
          <w:sz w:val="32"/>
          <w:szCs w:val="32"/>
        </w:rPr>
        <w:t>.com</w:t>
      </w:r>
      <w:r>
        <w:rPr>
          <w:rFonts w:hint="eastAsia" w:ascii="仿宋_GB2312" w:hAnsi="仿宋" w:eastAsia="仿宋_GB2312" w:cs="仿宋"/>
          <w:bCs/>
          <w:sz w:val="32"/>
          <w:szCs w:val="32"/>
        </w:rPr>
        <w:fldChar w:fldCharType="end"/>
      </w:r>
      <w:r>
        <w:rPr>
          <w:rFonts w:hint="eastAsia" w:ascii="仿宋_GB2312" w:eastAsia="仿宋_GB2312"/>
          <w:sz w:val="32"/>
          <w:szCs w:val="32"/>
        </w:rPr>
        <w:t>，邮件名称为“单位名称+智慧助老材料+数量”，如“xx市 智慧助老材料 5个”；纸质版材料寄送地址为沈阳市皇姑区黄河北大街50号辽宁开放大学3号楼40</w:t>
      </w:r>
      <w:r>
        <w:rPr>
          <w:rFonts w:hint="eastAsia" w:ascii="仿宋_GB2312" w:eastAsia="仿宋_GB2312"/>
          <w:sz w:val="32"/>
          <w:szCs w:val="32"/>
          <w:lang w:val="en-US" w:eastAsia="zh-CN"/>
        </w:rPr>
        <w:t>4</w:t>
      </w:r>
      <w:r>
        <w:rPr>
          <w:rFonts w:hint="eastAsia" w:ascii="仿宋_GB2312" w:eastAsia="仿宋_GB2312"/>
          <w:sz w:val="32"/>
          <w:szCs w:val="32"/>
        </w:rPr>
        <w:t>室。</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五、保障措施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各单位要将“开展老年人智能技术教育培训”、“智慧助老”行动作为社区教育、老年教育的一项重要内容，并作为全民终身学习活动周的一项重要活动，广泛开展老年人运用智能技术教育培训和“智慧助老”行动，服务老年人终身学习。</w:t>
      </w:r>
    </w:p>
    <w:p>
      <w:pPr>
        <w:spacing w:line="560" w:lineRule="exact"/>
        <w:ind w:firstLine="640" w:firstLineChars="200"/>
        <w:rPr>
          <w:rFonts w:ascii="仿宋_GB2312" w:hAnsi="仿宋" w:eastAsia="仿宋_GB2312" w:cs="仿宋"/>
          <w:bCs/>
          <w:sz w:val="32"/>
          <w:szCs w:val="32"/>
        </w:rPr>
      </w:pPr>
      <w:r>
        <w:rPr>
          <w:rFonts w:hint="eastAsia" w:ascii="仿宋_GB2312" w:eastAsia="仿宋_GB2312"/>
          <w:sz w:val="32"/>
          <w:szCs w:val="32"/>
        </w:rPr>
        <w:t>2.深度挖掘、广泛宣传在开展老年人运用智能技术教育培训和“智慧助老”行动中的好经验、好做法、好典型，</w:t>
      </w:r>
      <w:r>
        <w:rPr>
          <w:rFonts w:hint="eastAsia" w:ascii="仿宋_GB2312" w:hAnsi="仿宋" w:eastAsia="仿宋_GB2312" w:cs="仿宋"/>
          <w:bCs/>
          <w:sz w:val="32"/>
          <w:szCs w:val="32"/>
        </w:rPr>
        <w:t>充分利用自身宣传阵地，大力营造良好的舆论氛围，及时宣传报道活动中的优秀事迹和经验成果。</w:t>
      </w:r>
    </w:p>
    <w:p>
      <w:pPr>
        <w:spacing w:line="560" w:lineRule="exact"/>
        <w:ind w:firstLine="640" w:firstLineChars="200"/>
        <w:rPr>
          <w:rFonts w:ascii="仿宋_GB2312" w:hAnsi="仿宋" w:eastAsia="仿宋_GB2312" w:cs="仿宋"/>
          <w:bCs/>
          <w:sz w:val="32"/>
          <w:szCs w:val="32"/>
        </w:rPr>
      </w:pPr>
      <w:r>
        <w:rPr>
          <w:rFonts w:hint="eastAsia" w:ascii="仿宋_GB2312" w:eastAsia="仿宋_GB2312"/>
          <w:sz w:val="32"/>
          <w:szCs w:val="32"/>
        </w:rPr>
        <w:t>3.</w:t>
      </w:r>
      <w:r>
        <w:rPr>
          <w:rFonts w:hint="eastAsia" w:ascii="仿宋_GB2312" w:hAnsi="仿宋" w:eastAsia="仿宋_GB2312" w:cs="仿宋"/>
          <w:bCs/>
          <w:sz w:val="32"/>
          <w:szCs w:val="32"/>
        </w:rPr>
        <w:t>各单位要结合自身实际情况落实工作，注意活动过程中出现的情况和问题，并及时与省社区教育指导中心联系，为老年人终身学习和学习型社会的建设作出贡献。</w:t>
      </w:r>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工作邮箱：</w:t>
      </w:r>
      <w:r>
        <w:fldChar w:fldCharType="begin"/>
      </w:r>
      <w:r>
        <w:instrText xml:space="preserve"> HYPERLINK "mailto:lnzsxxw0152@126.com" </w:instrText>
      </w:r>
      <w:r>
        <w:fldChar w:fldCharType="separate"/>
      </w:r>
      <w:r>
        <w:rPr>
          <w:rFonts w:hint="eastAsia" w:ascii="仿宋_GB2312" w:hAnsi="仿宋" w:eastAsia="仿宋_GB2312" w:cs="仿宋"/>
          <w:bCs/>
          <w:sz w:val="32"/>
          <w:szCs w:val="32"/>
        </w:rPr>
        <w:t>ln</w:t>
      </w:r>
      <w:r>
        <w:rPr>
          <w:rFonts w:hint="eastAsia" w:ascii="仿宋_GB2312" w:hAnsi="仿宋" w:eastAsia="仿宋_GB2312" w:cs="仿宋"/>
          <w:bCs/>
          <w:sz w:val="32"/>
          <w:szCs w:val="32"/>
          <w:lang w:val="en-US" w:eastAsia="zh-CN"/>
        </w:rPr>
        <w:t>zsxxw0152</w:t>
      </w:r>
      <w:r>
        <w:rPr>
          <w:rFonts w:hint="eastAsia" w:ascii="仿宋_GB2312" w:hAnsi="仿宋" w:eastAsia="仿宋_GB2312" w:cs="仿宋"/>
          <w:bCs/>
          <w:sz w:val="32"/>
          <w:szCs w:val="32"/>
        </w:rPr>
        <w:t>@1</w:t>
      </w:r>
      <w:r>
        <w:rPr>
          <w:rFonts w:hint="eastAsia" w:ascii="仿宋_GB2312" w:hAnsi="仿宋" w:eastAsia="仿宋_GB2312" w:cs="仿宋"/>
          <w:bCs/>
          <w:sz w:val="32"/>
          <w:szCs w:val="32"/>
          <w:lang w:val="en-US" w:eastAsia="zh-CN"/>
        </w:rPr>
        <w:t>26</w:t>
      </w:r>
      <w:r>
        <w:rPr>
          <w:rFonts w:hint="eastAsia" w:ascii="仿宋_GB2312" w:hAnsi="仿宋" w:eastAsia="仿宋_GB2312" w:cs="仿宋"/>
          <w:bCs/>
          <w:sz w:val="32"/>
          <w:szCs w:val="32"/>
        </w:rPr>
        <w:t>.com</w:t>
      </w:r>
      <w:r>
        <w:rPr>
          <w:rFonts w:hint="eastAsia" w:ascii="仿宋_GB2312" w:hAnsi="仿宋" w:eastAsia="仿宋_GB2312" w:cs="仿宋"/>
          <w:bCs/>
          <w:sz w:val="32"/>
          <w:szCs w:val="32"/>
        </w:rPr>
        <w:fldChar w:fldCharType="end"/>
      </w:r>
    </w:p>
    <w:p>
      <w:pPr>
        <w:spacing w:line="560" w:lineRule="exact"/>
        <w:rPr>
          <w:rFonts w:ascii="仿宋_GB2312" w:hAnsi="仿宋" w:eastAsia="仿宋_GB2312" w:cs="仿宋"/>
          <w:bCs/>
          <w:sz w:val="32"/>
          <w:szCs w:val="32"/>
        </w:rPr>
      </w:pPr>
    </w:p>
    <w:p>
      <w:pPr>
        <w:spacing w:line="560" w:lineRule="exact"/>
        <w:ind w:firstLine="640" w:firstLineChars="200"/>
        <w:rPr>
          <w:rFonts w:hint="eastAsia" w:ascii="仿宋_GB2312" w:hAnsi="仿宋" w:eastAsia="仿宋_GB2312" w:cs="仿宋"/>
          <w:bCs/>
          <w:sz w:val="32"/>
          <w:szCs w:val="32"/>
        </w:rPr>
      </w:pPr>
    </w:p>
    <w:p>
      <w:pPr>
        <w:spacing w:line="560" w:lineRule="exact"/>
        <w:ind w:firstLine="640" w:firstLineChars="200"/>
        <w:rPr>
          <w:rFonts w:hint="eastAsia" w:ascii="仿宋_GB2312" w:hAnsi="仿宋" w:eastAsia="仿宋_GB2312" w:cs="仿宋"/>
          <w:bCs/>
          <w:sz w:val="32"/>
          <w:szCs w:val="32"/>
        </w:rPr>
      </w:pPr>
      <w:bookmarkStart w:id="0" w:name="_GoBack"/>
      <w:bookmarkEnd w:id="0"/>
    </w:p>
    <w:p>
      <w:pPr>
        <w:spacing w:line="560" w:lineRule="exact"/>
        <w:ind w:firstLine="640" w:firstLineChars="200"/>
        <w:rPr>
          <w:rFonts w:hint="eastAsia" w:ascii="仿宋_GB2312" w:hAnsi="仿宋" w:eastAsia="仿宋_GB2312" w:cs="仿宋"/>
          <w:bCs/>
          <w:sz w:val="32"/>
          <w:szCs w:val="32"/>
        </w:rPr>
      </w:pPr>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附件：</w:t>
      </w:r>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1.“智慧助老”专题的典型工作案例、教育培训项目以及课程资源的推介要求</w:t>
      </w:r>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2.“智慧助老”专题典型工作案例申报表</w:t>
      </w:r>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3.“智慧助老”专题典型教育培训项目申报表</w:t>
      </w:r>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4.“智慧助老”专题典型课程资源申报表</w:t>
      </w:r>
    </w:p>
    <w:p>
      <w:pPr>
        <w:spacing w:line="560" w:lineRule="exact"/>
        <w:rPr>
          <w:rFonts w:ascii="仿宋" w:hAnsi="仿宋" w:eastAsia="仿宋" w:cs="仿宋"/>
          <w:sz w:val="32"/>
          <w:szCs w:val="32"/>
        </w:rPr>
      </w:pPr>
      <w:r>
        <w:rPr>
          <w:rFonts w:hint="eastAsia" w:ascii="仿宋_GB2312" w:hAnsi="仿宋" w:eastAsia="仿宋_GB2312" w:cs="仿宋"/>
          <w:bCs/>
          <w:sz w:val="32"/>
          <w:szCs w:val="32"/>
        </w:rPr>
        <w:br w:type="page"/>
      </w:r>
      <w:r>
        <w:rPr>
          <w:rFonts w:hint="eastAsia" w:ascii="方正仿宋_GB2312" w:hAnsi="方正仿宋_GB2312" w:eastAsia="方正仿宋_GB2312" w:cs="方正仿宋_GB2312"/>
          <w:sz w:val="32"/>
          <w:szCs w:val="32"/>
        </w:rPr>
        <w:t>附件</w:t>
      </w:r>
      <w:r>
        <w:rPr>
          <w:rFonts w:hint="eastAsia" w:ascii="仿宋" w:hAnsi="仿宋" w:eastAsia="仿宋" w:cs="仿宋"/>
          <w:sz w:val="32"/>
          <w:szCs w:val="32"/>
        </w:rPr>
        <w:t>1</w:t>
      </w:r>
    </w:p>
    <w:p>
      <w:pPr>
        <w:pStyle w:val="3"/>
        <w:spacing w:before="219"/>
        <w:ind w:left="491"/>
        <w:rPr>
          <w:rFonts w:ascii="仿宋" w:hAnsi="仿宋" w:eastAsia="仿宋" w:cs="仿宋"/>
        </w:rPr>
      </w:pPr>
    </w:p>
    <w:p>
      <w:pPr>
        <w:pStyle w:val="2"/>
        <w:spacing w:before="0"/>
        <w:ind w:left="28"/>
        <w:jc w:val="center"/>
        <w:rPr>
          <w:b/>
          <w:bCs/>
        </w:rPr>
      </w:pPr>
      <w:r>
        <w:rPr>
          <w:rFonts w:hint="eastAsia"/>
          <w:b/>
          <w:bCs/>
        </w:rPr>
        <w:t>“智慧助老”专题的典型工作案例教育培训项目以及课程资源的推介要求</w:t>
      </w:r>
    </w:p>
    <w:p/>
    <w:p>
      <w:pPr>
        <w:pStyle w:val="3"/>
        <w:spacing w:line="560" w:lineRule="exact"/>
        <w:ind w:left="10" w:right="103" w:rightChars="49" w:firstLine="627" w:firstLineChars="196"/>
        <w:rPr>
          <w:rFonts w:ascii="方正仿宋_GB2312" w:hAnsi="方正仿宋_GB2312" w:eastAsia="方正仿宋_GB2312" w:cs="方正仿宋_GB2312"/>
        </w:rPr>
      </w:pPr>
      <w:r>
        <w:rPr>
          <w:rFonts w:hint="eastAsia" w:ascii="方正仿宋_GB2312" w:hAnsi="方正仿宋_GB2312" w:eastAsia="方正仿宋_GB2312" w:cs="方正仿宋_GB2312"/>
        </w:rPr>
        <w:t>各申报单位要紧扣“智慧助老”</w:t>
      </w:r>
      <w:r>
        <w:rPr>
          <w:rFonts w:hint="eastAsia" w:ascii="方正仿宋_GB2312" w:hAnsi="方正仿宋_GB2312" w:eastAsia="方正仿宋_GB2312" w:cs="方正仿宋_GB2312"/>
          <w:spacing w:val="-10"/>
        </w:rPr>
        <w:t>主题，相关专题案例、培训项目和课程资源要紧紧围绕为老年人运用智能技术提供学习服务，并充分发挥引领示范作用。</w:t>
      </w:r>
    </w:p>
    <w:p>
      <w:pPr>
        <w:pStyle w:val="3"/>
        <w:spacing w:line="560" w:lineRule="exact"/>
        <w:ind w:left="10" w:right="103" w:rightChars="49" w:firstLine="947" w:firstLineChars="296"/>
        <w:rPr>
          <w:rFonts w:ascii="黑体" w:hAnsi="黑体" w:eastAsia="黑体" w:cs="方正公文黑体"/>
        </w:rPr>
      </w:pPr>
      <w:r>
        <w:rPr>
          <w:rFonts w:hint="eastAsia" w:ascii="黑体" w:hAnsi="黑体" w:eastAsia="黑体" w:cs="方正公文黑体"/>
        </w:rPr>
        <w:t>一、典型工作案例要求</w:t>
      </w:r>
    </w:p>
    <w:p>
      <w:pPr>
        <w:pStyle w:val="3"/>
        <w:spacing w:line="560" w:lineRule="exact"/>
        <w:ind w:left="10" w:right="103" w:rightChars="49" w:firstLine="627" w:firstLineChars="196"/>
        <w:rPr>
          <w:rFonts w:ascii="方正仿宋_GB2312" w:hAnsi="方正仿宋_GB2312" w:eastAsia="方正仿宋_GB2312" w:cs="方正仿宋_GB2312"/>
        </w:rPr>
      </w:pPr>
      <w:r>
        <w:rPr>
          <w:rFonts w:hint="eastAsia" w:ascii="方正仿宋_GB2312" w:hAnsi="方正仿宋_GB2312" w:eastAsia="方正仿宋_GB2312" w:cs="方正仿宋_GB2312"/>
        </w:rPr>
        <w:t>（一）典型工作案例：以“智慧助老”为主要内容，是综合性、区域性的工作实例，要对全局工作具有指导及示范作用。已经实施完成或正在实施过程中的包括但不限于办学系统管理、学习体验、康养基地建设、班级常规管理、班级活动创新管理、学习团队建设、学员党建工作、线上线下教育、教育机制、学习平台搭建、课程设置、教师管理、教学设计与应用等方面的案例。</w:t>
      </w:r>
    </w:p>
    <w:p>
      <w:pPr>
        <w:pStyle w:val="3"/>
        <w:spacing w:line="560" w:lineRule="exact"/>
        <w:ind w:left="10" w:right="103" w:rightChars="49" w:firstLine="627" w:firstLineChars="196"/>
        <w:rPr>
          <w:rFonts w:ascii="方正仿宋_GB2312" w:hAnsi="方正仿宋_GB2312" w:eastAsia="方正仿宋_GB2312" w:cs="方正仿宋_GB2312"/>
        </w:rPr>
      </w:pPr>
      <w:r>
        <w:rPr>
          <w:rFonts w:hint="eastAsia" w:ascii="方正仿宋_GB2312" w:hAnsi="方正仿宋_GB2312" w:eastAsia="方正仿宋_GB2312" w:cs="方正仿宋_GB2312"/>
        </w:rPr>
        <w:t>（二）典型工作案例要综合考虑以下若干维度：实施背景、主要做法、成果成效、经验总结、推广应用等。</w:t>
      </w:r>
    </w:p>
    <w:p>
      <w:pPr>
        <w:pStyle w:val="3"/>
        <w:spacing w:line="560" w:lineRule="exact"/>
        <w:ind w:left="10" w:right="103" w:rightChars="49" w:firstLine="627" w:firstLineChars="196"/>
        <w:rPr>
          <w:rFonts w:ascii="方正仿宋_GB2312" w:hAnsi="方正仿宋_GB2312" w:eastAsia="方正仿宋_GB2312" w:cs="方正仿宋_GB2312"/>
        </w:rPr>
      </w:pPr>
      <w:r>
        <w:rPr>
          <w:rFonts w:hint="eastAsia" w:ascii="方正仿宋_GB2312" w:hAnsi="方正仿宋_GB2312" w:eastAsia="方正仿宋_GB2312" w:cs="方正仿宋_GB2312"/>
        </w:rPr>
        <w:t>（三）原则上字数控制在3000字以内，可提供短视频小片等。</w:t>
      </w:r>
    </w:p>
    <w:p>
      <w:pPr>
        <w:pStyle w:val="3"/>
        <w:spacing w:line="560" w:lineRule="exact"/>
        <w:ind w:left="10" w:right="103" w:rightChars="49" w:firstLine="947" w:firstLineChars="296"/>
        <w:rPr>
          <w:rFonts w:ascii="黑体" w:hAnsi="黑体" w:eastAsia="黑体" w:cs="方正公文黑体"/>
        </w:rPr>
      </w:pPr>
      <w:r>
        <w:rPr>
          <w:rFonts w:hint="eastAsia" w:ascii="黑体" w:hAnsi="黑体" w:eastAsia="黑体" w:cs="方正公文黑体"/>
        </w:rPr>
        <w:t>二、典型教育培训项目要求</w:t>
      </w:r>
    </w:p>
    <w:p>
      <w:pPr>
        <w:pStyle w:val="3"/>
        <w:spacing w:line="560" w:lineRule="exact"/>
        <w:ind w:left="315" w:leftChars="150" w:right="103" w:rightChars="49" w:firstLine="624" w:firstLineChars="195"/>
        <w:rPr>
          <w:rFonts w:ascii="方正仿宋_GB2312" w:hAnsi="方正仿宋_GB2312" w:eastAsia="方正仿宋_GB2312" w:cs="方正仿宋_GB2312"/>
        </w:rPr>
      </w:pPr>
      <w:r>
        <w:rPr>
          <w:rFonts w:hint="eastAsia" w:ascii="方正仿宋_GB2312" w:hAnsi="方正仿宋_GB2312" w:eastAsia="方正仿宋_GB2312" w:cs="方正仿宋_GB2312"/>
        </w:rPr>
        <w:t>（一）典型教育培训项目：是具体到点上的、专题式的“智慧助老</w:t>
      </w:r>
      <w:r>
        <w:rPr>
          <w:rFonts w:hint="eastAsia" w:ascii="方正仿宋_GB2312" w:hAnsi="方正仿宋_GB2312" w:eastAsia="方正仿宋_GB2312" w:cs="方正仿宋_GB2312"/>
          <w:spacing w:val="33"/>
        </w:rPr>
        <w:t>”</w:t>
      </w:r>
      <w:r>
        <w:rPr>
          <w:rFonts w:hint="eastAsia" w:ascii="方正仿宋_GB2312" w:hAnsi="方正仿宋_GB2312" w:eastAsia="方正仿宋_GB2312" w:cs="方正仿宋_GB2312"/>
          <w:spacing w:val="-11"/>
        </w:rPr>
        <w:t>教育培训，要可借鉴、可推广。为了让老年人适应并享</w:t>
      </w:r>
      <w:r>
        <w:rPr>
          <w:rFonts w:hint="eastAsia" w:ascii="方正仿宋_GB2312" w:hAnsi="方正仿宋_GB2312" w:eastAsia="方正仿宋_GB2312" w:cs="方正仿宋_GB2312"/>
          <w:spacing w:val="-13"/>
          <w:w w:val="95"/>
        </w:rPr>
        <w:t>受智慧社会带来的生活便捷，以</w:t>
      </w:r>
      <w:r>
        <w:rPr>
          <w:rFonts w:hint="eastAsia" w:ascii="方正仿宋_GB2312" w:hAnsi="方正仿宋_GB2312" w:eastAsia="方正仿宋_GB2312" w:cs="方正仿宋_GB2312"/>
          <w:w w:val="95"/>
        </w:rPr>
        <w:t>“智慧助老”</w:t>
      </w:r>
      <w:r>
        <w:rPr>
          <w:rFonts w:hint="eastAsia" w:ascii="方正仿宋_GB2312" w:hAnsi="方正仿宋_GB2312" w:eastAsia="方正仿宋_GB2312" w:cs="方正仿宋_GB2312"/>
          <w:spacing w:val="-6"/>
          <w:w w:val="95"/>
        </w:rPr>
        <w:t>为主要内容，以提升</w:t>
      </w:r>
      <w:r>
        <w:rPr>
          <w:rFonts w:hint="eastAsia" w:ascii="方正仿宋_GB2312" w:hAnsi="方正仿宋_GB2312" w:eastAsia="方正仿宋_GB2312" w:cs="方正仿宋_GB2312"/>
          <w:spacing w:val="6"/>
          <w:w w:val="95"/>
        </w:rPr>
        <w:t>老年人在日常生活中的信息化技能为目的而开设的各类教育培</w:t>
      </w:r>
      <w:r>
        <w:rPr>
          <w:rFonts w:hint="eastAsia" w:ascii="方正仿宋_GB2312" w:hAnsi="方正仿宋_GB2312" w:eastAsia="方正仿宋_GB2312" w:cs="方正仿宋_GB2312"/>
          <w:spacing w:val="6"/>
        </w:rPr>
        <w:t>训项目。</w:t>
      </w:r>
    </w:p>
    <w:p>
      <w:pPr>
        <w:pStyle w:val="3"/>
        <w:spacing w:line="560" w:lineRule="exact"/>
        <w:ind w:left="10" w:right="103" w:rightChars="49" w:firstLine="627" w:firstLineChars="196"/>
        <w:rPr>
          <w:rFonts w:ascii="方正仿宋_GB2312" w:hAnsi="方正仿宋_GB2312" w:eastAsia="方正仿宋_GB2312" w:cs="方正仿宋_GB2312"/>
        </w:rPr>
      </w:pPr>
      <w:r>
        <w:rPr>
          <w:rFonts w:hint="eastAsia" w:ascii="方正仿宋_GB2312" w:hAnsi="方正仿宋_GB2312" w:eastAsia="方正仿宋_GB2312" w:cs="方正仿宋_GB2312"/>
        </w:rPr>
        <w:t>（二</w:t>
      </w:r>
      <w:r>
        <w:rPr>
          <w:rFonts w:hint="eastAsia" w:ascii="方正仿宋_GB2312" w:hAnsi="方正仿宋_GB2312" w:eastAsia="方正仿宋_GB2312" w:cs="方正仿宋_GB2312"/>
          <w:spacing w:val="-55"/>
        </w:rPr>
        <w:t>）</w:t>
      </w:r>
      <w:r>
        <w:rPr>
          <w:rFonts w:hint="eastAsia" w:ascii="方正仿宋_GB2312" w:hAnsi="方正仿宋_GB2312" w:eastAsia="方正仿宋_GB2312" w:cs="方正仿宋_GB2312"/>
          <w:spacing w:val="-3"/>
        </w:rPr>
        <w:t>典型教育培训项目要综合考虑以下若干维度：方案设计、教学实施、项目管理、实施效果、社会效益等。</w:t>
      </w:r>
    </w:p>
    <w:p>
      <w:pPr>
        <w:pStyle w:val="3"/>
        <w:spacing w:line="560" w:lineRule="exact"/>
        <w:ind w:left="10" w:right="103" w:rightChars="49" w:firstLine="627" w:firstLineChars="196"/>
        <w:rPr>
          <w:rFonts w:ascii="方正仿宋_GB2312" w:hAnsi="方正仿宋_GB2312" w:eastAsia="方正仿宋_GB2312" w:cs="方正仿宋_GB2312"/>
        </w:rPr>
      </w:pPr>
      <w:r>
        <w:rPr>
          <w:rFonts w:hint="eastAsia" w:ascii="方正仿宋_GB2312" w:hAnsi="方正仿宋_GB2312" w:eastAsia="方正仿宋_GB2312" w:cs="方正仿宋_GB2312"/>
        </w:rPr>
        <w:t>（三）原则上字数控制在3000字以内，可提供短视频小片等。</w:t>
      </w:r>
    </w:p>
    <w:p>
      <w:pPr>
        <w:pStyle w:val="3"/>
        <w:spacing w:line="560" w:lineRule="exact"/>
        <w:ind w:right="103" w:rightChars="49" w:firstLine="640" w:firstLineChars="200"/>
        <w:rPr>
          <w:rFonts w:ascii="黑体" w:hAnsi="黑体" w:eastAsia="黑体" w:cs="方正公文黑体"/>
        </w:rPr>
      </w:pPr>
      <w:r>
        <w:rPr>
          <w:rFonts w:hint="eastAsia" w:ascii="黑体" w:hAnsi="黑体" w:eastAsia="黑体" w:cs="方正公文黑体"/>
        </w:rPr>
        <w:t>三、典型课程资源的要求</w:t>
      </w:r>
    </w:p>
    <w:p>
      <w:pPr>
        <w:pStyle w:val="3"/>
        <w:spacing w:line="560" w:lineRule="exact"/>
        <w:ind w:left="10" w:right="103" w:rightChars="49" w:firstLine="627" w:firstLineChars="196"/>
        <w:rPr>
          <w:rFonts w:ascii="方正仿宋_GB2312" w:hAnsi="方正仿宋_GB2312" w:eastAsia="方正仿宋_GB2312" w:cs="方正仿宋_GB2312"/>
        </w:rPr>
      </w:pPr>
      <w:r>
        <w:rPr>
          <w:rFonts w:hint="eastAsia" w:ascii="方正仿宋_GB2312" w:hAnsi="方正仿宋_GB2312" w:eastAsia="方正仿宋_GB2312" w:cs="方正仿宋_GB2312"/>
        </w:rPr>
        <w:t>（一）典型课程资源包括：遵循贴近生活、图文并茂、简单易学等原则，服务老年人运用智能技术的课程资源，征集、开发 “互联网+生活”“智能手机应用”“智慧生活”等体现适老化和场景化的全媒体课程资源，包括教材（读本）、视频资源等多种形式。</w:t>
      </w:r>
    </w:p>
    <w:p>
      <w:pPr>
        <w:pStyle w:val="3"/>
        <w:spacing w:line="560" w:lineRule="exact"/>
        <w:ind w:left="10" w:right="103" w:rightChars="49" w:firstLine="627" w:firstLineChars="196"/>
        <w:rPr>
          <w:rFonts w:ascii="方正仿宋_GB2312" w:hAnsi="方正仿宋_GB2312" w:eastAsia="方正仿宋_GB2312" w:cs="方正仿宋_GB2312"/>
        </w:rPr>
      </w:pPr>
      <w:r>
        <w:rPr>
          <w:rFonts w:hint="eastAsia" w:ascii="方正仿宋_GB2312" w:hAnsi="方正仿宋_GB2312" w:eastAsia="方正仿宋_GB2312" w:cs="方正仿宋_GB2312"/>
        </w:rPr>
        <w:t>（二）典型课程资源要综合考虑以下若干维度：课程设计、课程建设、课程管理、创新引领、推广应用等。</w:t>
      </w:r>
    </w:p>
    <w:p>
      <w:pPr>
        <w:pStyle w:val="3"/>
        <w:spacing w:line="560" w:lineRule="exact"/>
        <w:ind w:left="10" w:right="103" w:rightChars="49" w:firstLine="627" w:firstLineChars="196"/>
        <w:rPr>
          <w:rFonts w:ascii="方正仿宋_GB2312" w:hAnsi="方正仿宋_GB2312" w:eastAsia="方正仿宋_GB2312" w:cs="方正仿宋_GB2312"/>
        </w:rPr>
      </w:pPr>
      <w:r>
        <w:rPr>
          <w:rFonts w:hint="eastAsia" w:ascii="方正仿宋_GB2312" w:hAnsi="方正仿宋_GB2312" w:eastAsia="方正仿宋_GB2312" w:cs="方正仿宋_GB2312"/>
        </w:rPr>
        <w:t>（三）推荐的典型课程资源，如为视频类型，如同意共享还需要提供实体视频文件；非共享课程资源也需要提供网络链接地址。</w:t>
      </w:r>
    </w:p>
    <w:p>
      <w:pPr>
        <w:pStyle w:val="3"/>
        <w:spacing w:line="400" w:lineRule="exact"/>
        <w:ind w:right="103" w:rightChars="49" w:hanging="11"/>
        <w:rPr>
          <w:rFonts w:ascii="仿宋" w:hAnsi="仿宋" w:eastAsia="仿宋" w:cs="仿宋"/>
        </w:rPr>
      </w:pPr>
      <w:r>
        <w:rPr>
          <w:rFonts w:ascii="仿宋" w:hAnsi="仿宋" w:eastAsia="仿宋" w:cs="仿宋"/>
        </w:rPr>
        <w:br w:type="page"/>
      </w:r>
      <w:r>
        <w:rPr>
          <w:rFonts w:hint="eastAsia" w:ascii="仿宋" w:hAnsi="仿宋" w:eastAsia="仿宋" w:cs="仿宋"/>
        </w:rPr>
        <w:t>附件2</w:t>
      </w:r>
    </w:p>
    <w:p>
      <w:pPr>
        <w:pStyle w:val="2"/>
        <w:spacing w:line="400" w:lineRule="exact"/>
        <w:ind w:left="0" w:right="1175" w:hanging="11"/>
        <w:jc w:val="center"/>
        <w:rPr>
          <w:rFonts w:ascii="仿宋" w:hAnsi="仿宋" w:eastAsia="仿宋" w:cs="仿宋"/>
          <w:b/>
          <w:sz w:val="32"/>
          <w:szCs w:val="32"/>
        </w:rPr>
      </w:pPr>
      <w:r>
        <w:rPr>
          <w:rFonts w:hint="eastAsia" w:ascii="仿宋" w:hAnsi="仿宋" w:eastAsia="仿宋" w:cs="仿宋"/>
          <w:sz w:val="32"/>
          <w:szCs w:val="32"/>
          <w:lang w:val="en-US"/>
        </w:rPr>
        <w:t xml:space="preserve">        </w:t>
      </w:r>
      <w:r>
        <w:rPr>
          <w:rFonts w:hint="eastAsia" w:ascii="仿宋" w:hAnsi="仿宋" w:eastAsia="仿宋" w:cs="仿宋"/>
          <w:b/>
          <w:sz w:val="32"/>
          <w:szCs w:val="32"/>
        </w:rPr>
        <w:t>“智慧助老”专题典型工作案例申报表</w:t>
      </w:r>
    </w:p>
    <w:tbl>
      <w:tblPr>
        <w:tblStyle w:val="7"/>
        <w:tblpPr w:leftFromText="180" w:rightFromText="180" w:vertAnchor="text" w:horzAnchor="page" w:tblpX="1830" w:tblpY="131"/>
        <w:tblOverlap w:val="never"/>
        <w:tblW w:w="8395"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20"/>
        <w:gridCol w:w="2940"/>
        <w:gridCol w:w="1335"/>
        <w:gridCol w:w="26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0" w:hRule="atLeast"/>
        </w:trPr>
        <w:tc>
          <w:tcPr>
            <w:tcW w:w="1520" w:type="dxa"/>
          </w:tcPr>
          <w:p>
            <w:pPr>
              <w:pStyle w:val="13"/>
              <w:ind w:hanging="10"/>
              <w:rPr>
                <w:rFonts w:ascii="仿宋" w:hAnsi="仿宋" w:eastAsia="仿宋" w:cs="仿宋"/>
              </w:rPr>
            </w:pPr>
          </w:p>
          <w:p>
            <w:pPr>
              <w:pStyle w:val="13"/>
              <w:ind w:right="245" w:hanging="10"/>
              <w:jc w:val="center"/>
              <w:rPr>
                <w:rFonts w:ascii="仿宋" w:hAnsi="仿宋" w:eastAsia="仿宋" w:cs="仿宋"/>
                <w:sz w:val="24"/>
              </w:rPr>
            </w:pPr>
            <w:r>
              <w:rPr>
                <w:rFonts w:hint="eastAsia" w:ascii="仿宋" w:hAnsi="仿宋" w:eastAsia="仿宋" w:cs="仿宋"/>
                <w:sz w:val="24"/>
              </w:rPr>
              <w:t>案例名称</w:t>
            </w:r>
          </w:p>
        </w:tc>
        <w:tc>
          <w:tcPr>
            <w:tcW w:w="6875" w:type="dxa"/>
            <w:gridSpan w:val="3"/>
          </w:tcPr>
          <w:p>
            <w:pPr>
              <w:pStyle w:val="13"/>
              <w:ind w:hanging="10"/>
              <w:rPr>
                <w:rFonts w:ascii="仿宋" w:hAnsi="仿宋" w:eastAsia="仿宋" w:cs="仿宋"/>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0" w:hRule="atLeast"/>
        </w:trPr>
        <w:tc>
          <w:tcPr>
            <w:tcW w:w="1520" w:type="dxa"/>
          </w:tcPr>
          <w:p>
            <w:pPr>
              <w:pStyle w:val="13"/>
              <w:spacing w:before="1"/>
              <w:ind w:hanging="10"/>
              <w:rPr>
                <w:rFonts w:ascii="仿宋" w:hAnsi="仿宋" w:eastAsia="仿宋" w:cs="仿宋"/>
              </w:rPr>
            </w:pPr>
          </w:p>
          <w:p>
            <w:pPr>
              <w:pStyle w:val="13"/>
              <w:ind w:right="245" w:hanging="10"/>
              <w:jc w:val="center"/>
              <w:rPr>
                <w:rFonts w:ascii="仿宋" w:hAnsi="仿宋" w:eastAsia="仿宋" w:cs="仿宋"/>
                <w:sz w:val="24"/>
              </w:rPr>
            </w:pPr>
            <w:r>
              <w:rPr>
                <w:rFonts w:hint="eastAsia" w:ascii="仿宋" w:hAnsi="仿宋" w:eastAsia="仿宋" w:cs="仿宋"/>
                <w:sz w:val="24"/>
              </w:rPr>
              <w:t>申报单位</w:t>
            </w:r>
          </w:p>
        </w:tc>
        <w:tc>
          <w:tcPr>
            <w:tcW w:w="6875" w:type="dxa"/>
            <w:gridSpan w:val="3"/>
          </w:tcPr>
          <w:p>
            <w:pPr>
              <w:pStyle w:val="13"/>
              <w:ind w:hanging="10"/>
              <w:rPr>
                <w:rFonts w:ascii="仿宋" w:hAnsi="仿宋" w:eastAsia="仿宋" w:cs="仿宋"/>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0" w:hRule="atLeast"/>
        </w:trPr>
        <w:tc>
          <w:tcPr>
            <w:tcW w:w="1520" w:type="dxa"/>
          </w:tcPr>
          <w:p>
            <w:pPr>
              <w:pStyle w:val="13"/>
              <w:ind w:hanging="10"/>
              <w:rPr>
                <w:rFonts w:ascii="仿宋" w:hAnsi="仿宋" w:eastAsia="仿宋" w:cs="仿宋"/>
              </w:rPr>
            </w:pPr>
          </w:p>
          <w:p>
            <w:pPr>
              <w:pStyle w:val="13"/>
              <w:ind w:right="245" w:hanging="10"/>
              <w:jc w:val="center"/>
              <w:rPr>
                <w:rFonts w:ascii="仿宋" w:hAnsi="仿宋" w:eastAsia="仿宋" w:cs="仿宋"/>
                <w:sz w:val="24"/>
              </w:rPr>
            </w:pPr>
            <w:r>
              <w:rPr>
                <w:rFonts w:hint="eastAsia" w:ascii="仿宋" w:hAnsi="仿宋" w:eastAsia="仿宋" w:cs="仿宋"/>
                <w:sz w:val="24"/>
              </w:rPr>
              <w:t>负责人</w:t>
            </w:r>
          </w:p>
        </w:tc>
        <w:tc>
          <w:tcPr>
            <w:tcW w:w="2940" w:type="dxa"/>
          </w:tcPr>
          <w:p>
            <w:pPr>
              <w:pStyle w:val="13"/>
              <w:ind w:hanging="10"/>
              <w:rPr>
                <w:rFonts w:ascii="仿宋" w:hAnsi="仿宋" w:eastAsia="仿宋" w:cs="仿宋"/>
                <w:sz w:val="26"/>
              </w:rPr>
            </w:pPr>
          </w:p>
        </w:tc>
        <w:tc>
          <w:tcPr>
            <w:tcW w:w="1335" w:type="dxa"/>
          </w:tcPr>
          <w:p>
            <w:pPr>
              <w:pStyle w:val="13"/>
              <w:ind w:hanging="10"/>
              <w:rPr>
                <w:rFonts w:ascii="仿宋" w:hAnsi="仿宋" w:eastAsia="仿宋" w:cs="仿宋"/>
              </w:rPr>
            </w:pPr>
          </w:p>
          <w:p>
            <w:pPr>
              <w:pStyle w:val="13"/>
              <w:ind w:right="154" w:hanging="10"/>
              <w:jc w:val="center"/>
              <w:rPr>
                <w:rFonts w:ascii="仿宋" w:hAnsi="仿宋" w:eastAsia="仿宋" w:cs="仿宋"/>
                <w:sz w:val="24"/>
              </w:rPr>
            </w:pPr>
            <w:r>
              <w:rPr>
                <w:rFonts w:hint="eastAsia" w:ascii="仿宋" w:hAnsi="仿宋" w:eastAsia="仿宋" w:cs="仿宋"/>
                <w:sz w:val="24"/>
              </w:rPr>
              <w:t>联系电话</w:t>
            </w:r>
          </w:p>
        </w:tc>
        <w:tc>
          <w:tcPr>
            <w:tcW w:w="2600" w:type="dxa"/>
          </w:tcPr>
          <w:p>
            <w:pPr>
              <w:pStyle w:val="13"/>
              <w:ind w:hanging="10"/>
              <w:rPr>
                <w:rFonts w:ascii="仿宋" w:hAnsi="仿宋" w:eastAsia="仿宋" w:cs="仿宋"/>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0" w:hRule="atLeast"/>
        </w:trPr>
        <w:tc>
          <w:tcPr>
            <w:tcW w:w="1520" w:type="dxa"/>
          </w:tcPr>
          <w:p>
            <w:pPr>
              <w:pStyle w:val="13"/>
              <w:spacing w:before="2"/>
              <w:ind w:hanging="10"/>
              <w:rPr>
                <w:rFonts w:ascii="仿宋" w:hAnsi="仿宋" w:eastAsia="仿宋" w:cs="仿宋"/>
              </w:rPr>
            </w:pPr>
          </w:p>
          <w:p>
            <w:pPr>
              <w:pStyle w:val="13"/>
              <w:ind w:right="245" w:hanging="10"/>
              <w:jc w:val="center"/>
              <w:rPr>
                <w:rFonts w:ascii="仿宋" w:hAnsi="仿宋" w:eastAsia="仿宋" w:cs="仿宋"/>
                <w:sz w:val="24"/>
              </w:rPr>
            </w:pPr>
            <w:r>
              <w:rPr>
                <w:rFonts w:hint="eastAsia" w:ascii="仿宋" w:hAnsi="仿宋" w:eastAsia="仿宋" w:cs="仿宋"/>
                <w:sz w:val="24"/>
              </w:rPr>
              <w:t>联系人</w:t>
            </w:r>
          </w:p>
        </w:tc>
        <w:tc>
          <w:tcPr>
            <w:tcW w:w="2940" w:type="dxa"/>
          </w:tcPr>
          <w:p>
            <w:pPr>
              <w:pStyle w:val="13"/>
              <w:ind w:hanging="10"/>
              <w:rPr>
                <w:rFonts w:ascii="仿宋" w:hAnsi="仿宋" w:eastAsia="仿宋" w:cs="仿宋"/>
                <w:sz w:val="26"/>
              </w:rPr>
            </w:pPr>
          </w:p>
        </w:tc>
        <w:tc>
          <w:tcPr>
            <w:tcW w:w="1335" w:type="dxa"/>
          </w:tcPr>
          <w:p>
            <w:pPr>
              <w:pStyle w:val="13"/>
              <w:spacing w:before="2"/>
              <w:ind w:hanging="10"/>
              <w:rPr>
                <w:rFonts w:ascii="仿宋" w:hAnsi="仿宋" w:eastAsia="仿宋" w:cs="仿宋"/>
              </w:rPr>
            </w:pPr>
          </w:p>
          <w:p>
            <w:pPr>
              <w:pStyle w:val="13"/>
              <w:ind w:right="154" w:hanging="10"/>
              <w:jc w:val="center"/>
              <w:rPr>
                <w:rFonts w:ascii="仿宋" w:hAnsi="仿宋" w:eastAsia="仿宋" w:cs="仿宋"/>
                <w:sz w:val="24"/>
              </w:rPr>
            </w:pPr>
            <w:r>
              <w:rPr>
                <w:rFonts w:hint="eastAsia" w:ascii="仿宋" w:hAnsi="仿宋" w:eastAsia="仿宋" w:cs="仿宋"/>
                <w:sz w:val="24"/>
              </w:rPr>
              <w:t>联系电话</w:t>
            </w:r>
          </w:p>
        </w:tc>
        <w:tc>
          <w:tcPr>
            <w:tcW w:w="2600" w:type="dxa"/>
          </w:tcPr>
          <w:p>
            <w:pPr>
              <w:pStyle w:val="13"/>
              <w:ind w:hanging="10"/>
              <w:rPr>
                <w:rFonts w:ascii="仿宋" w:hAnsi="仿宋" w:eastAsia="仿宋" w:cs="仿宋"/>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1520" w:type="dxa"/>
            <w:vMerge w:val="restart"/>
          </w:tcPr>
          <w:p>
            <w:pPr>
              <w:pStyle w:val="13"/>
              <w:spacing w:before="1"/>
              <w:ind w:hanging="10"/>
              <w:rPr>
                <w:rFonts w:ascii="仿宋" w:hAnsi="仿宋" w:eastAsia="仿宋" w:cs="仿宋"/>
              </w:rPr>
            </w:pPr>
          </w:p>
          <w:p>
            <w:pPr>
              <w:pStyle w:val="13"/>
              <w:jc w:val="center"/>
              <w:rPr>
                <w:rFonts w:ascii="仿宋" w:hAnsi="仿宋" w:eastAsia="仿宋" w:cs="仿宋"/>
                <w:sz w:val="24"/>
              </w:rPr>
            </w:pPr>
          </w:p>
          <w:p>
            <w:pPr>
              <w:pStyle w:val="13"/>
              <w:jc w:val="center"/>
              <w:rPr>
                <w:rFonts w:ascii="仿宋" w:hAnsi="仿宋" w:eastAsia="仿宋" w:cs="仿宋"/>
                <w:sz w:val="24"/>
              </w:rPr>
            </w:pPr>
          </w:p>
          <w:p>
            <w:pPr>
              <w:pStyle w:val="13"/>
              <w:jc w:val="center"/>
              <w:rPr>
                <w:rFonts w:ascii="仿宋" w:hAnsi="仿宋" w:eastAsia="仿宋" w:cs="仿宋"/>
                <w:sz w:val="24"/>
              </w:rPr>
            </w:pPr>
          </w:p>
          <w:p>
            <w:pPr>
              <w:pStyle w:val="13"/>
              <w:jc w:val="center"/>
              <w:rPr>
                <w:rFonts w:ascii="仿宋" w:hAnsi="仿宋" w:eastAsia="仿宋" w:cs="仿宋"/>
                <w:sz w:val="24"/>
              </w:rPr>
            </w:pPr>
            <w:r>
              <w:rPr>
                <w:rFonts w:hint="eastAsia" w:ascii="仿宋" w:hAnsi="仿宋" w:eastAsia="仿宋" w:cs="仿宋"/>
                <w:sz w:val="24"/>
              </w:rPr>
              <w:t>案例内容</w:t>
            </w:r>
          </w:p>
        </w:tc>
        <w:tc>
          <w:tcPr>
            <w:tcW w:w="6875" w:type="dxa"/>
            <w:gridSpan w:val="3"/>
            <w:tcBorders>
              <w:bottom w:val="nil"/>
            </w:tcBorders>
          </w:tcPr>
          <w:p>
            <w:pPr>
              <w:pStyle w:val="13"/>
              <w:spacing w:before="47" w:line="277" w:lineRule="exact"/>
              <w:ind w:hanging="10"/>
              <w:rPr>
                <w:rFonts w:ascii="仿宋" w:hAnsi="仿宋" w:eastAsia="仿宋" w:cs="仿宋"/>
                <w:sz w:val="24"/>
              </w:rPr>
            </w:pPr>
            <w:r>
              <w:rPr>
                <w:rFonts w:hint="eastAsia" w:ascii="仿宋" w:hAnsi="仿宋" w:eastAsia="仿宋" w:cs="仿宋"/>
                <w:sz w:val="24"/>
              </w:rPr>
              <w:t>主要围绕以下三方面内容：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1520" w:type="dxa"/>
            <w:vMerge w:val="continue"/>
            <w:tcBorders>
              <w:top w:val="nil"/>
            </w:tcBorders>
          </w:tcPr>
          <w:p>
            <w:pPr>
              <w:ind w:hanging="10"/>
              <w:rPr>
                <w:rFonts w:ascii="仿宋" w:hAnsi="仿宋" w:eastAsia="仿宋" w:cs="仿宋"/>
                <w:sz w:val="2"/>
                <w:szCs w:val="2"/>
              </w:rPr>
            </w:pPr>
          </w:p>
        </w:tc>
        <w:tc>
          <w:tcPr>
            <w:tcW w:w="6875" w:type="dxa"/>
            <w:gridSpan w:val="3"/>
            <w:tcBorders>
              <w:top w:val="nil"/>
              <w:bottom w:val="nil"/>
            </w:tcBorders>
          </w:tcPr>
          <w:p>
            <w:pPr>
              <w:pStyle w:val="13"/>
              <w:spacing w:line="285" w:lineRule="exact"/>
              <w:ind w:hanging="10"/>
              <w:rPr>
                <w:rFonts w:ascii="仿宋" w:hAnsi="仿宋" w:eastAsia="仿宋" w:cs="仿宋"/>
                <w:sz w:val="24"/>
              </w:rPr>
            </w:pPr>
            <w:r>
              <w:rPr>
                <w:rFonts w:hint="eastAsia" w:ascii="仿宋" w:hAnsi="仿宋" w:eastAsia="仿宋" w:cs="仿宋"/>
                <w:sz w:val="24"/>
              </w:rPr>
              <w:t>一、基本情况：（500 字以内）。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1520" w:type="dxa"/>
            <w:vMerge w:val="continue"/>
            <w:tcBorders>
              <w:top w:val="nil"/>
            </w:tcBorders>
          </w:tcPr>
          <w:p>
            <w:pPr>
              <w:ind w:hanging="10"/>
              <w:rPr>
                <w:rFonts w:ascii="仿宋" w:hAnsi="仿宋" w:eastAsia="仿宋" w:cs="仿宋"/>
                <w:sz w:val="2"/>
                <w:szCs w:val="2"/>
              </w:rPr>
            </w:pPr>
          </w:p>
        </w:tc>
        <w:tc>
          <w:tcPr>
            <w:tcW w:w="6875" w:type="dxa"/>
            <w:gridSpan w:val="3"/>
            <w:tcBorders>
              <w:top w:val="nil"/>
              <w:bottom w:val="nil"/>
            </w:tcBorders>
          </w:tcPr>
          <w:p>
            <w:pPr>
              <w:pStyle w:val="13"/>
              <w:spacing w:line="276" w:lineRule="exact"/>
              <w:ind w:hanging="10"/>
              <w:rPr>
                <w:rFonts w:ascii="仿宋" w:hAnsi="仿宋" w:eastAsia="仿宋" w:cs="仿宋"/>
                <w:sz w:val="24"/>
              </w:rPr>
            </w:pPr>
            <w:r>
              <w:rPr>
                <w:rFonts w:hint="eastAsia" w:ascii="仿宋" w:hAnsi="仿宋" w:eastAsia="仿宋" w:cs="仿宋"/>
                <w:sz w:val="24"/>
              </w:rPr>
              <w:t>二、主要做法：（1500 字以内）。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0" w:hRule="atLeast"/>
        </w:trPr>
        <w:tc>
          <w:tcPr>
            <w:tcW w:w="1520" w:type="dxa"/>
            <w:vMerge w:val="continue"/>
            <w:tcBorders>
              <w:top w:val="nil"/>
            </w:tcBorders>
          </w:tcPr>
          <w:p>
            <w:pPr>
              <w:ind w:hanging="10"/>
              <w:rPr>
                <w:rFonts w:ascii="仿宋" w:hAnsi="仿宋" w:eastAsia="仿宋" w:cs="仿宋"/>
                <w:sz w:val="2"/>
                <w:szCs w:val="2"/>
              </w:rPr>
            </w:pPr>
          </w:p>
        </w:tc>
        <w:tc>
          <w:tcPr>
            <w:tcW w:w="6875" w:type="dxa"/>
            <w:gridSpan w:val="3"/>
            <w:tcBorders>
              <w:top w:val="nil"/>
            </w:tcBorders>
          </w:tcPr>
          <w:p>
            <w:pPr>
              <w:pStyle w:val="13"/>
              <w:spacing w:line="298" w:lineRule="exact"/>
              <w:ind w:hanging="10"/>
              <w:rPr>
                <w:rFonts w:ascii="仿宋" w:hAnsi="仿宋" w:eastAsia="仿宋" w:cs="仿宋"/>
                <w:sz w:val="24"/>
              </w:rPr>
            </w:pPr>
            <w:r>
              <w:rPr>
                <w:rFonts w:hint="eastAsia" w:ascii="仿宋" w:hAnsi="仿宋" w:eastAsia="仿宋" w:cs="仿宋"/>
                <w:sz w:val="24"/>
              </w:rPr>
              <w:t>三、经验效果：（1000 字以内）。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35" w:hRule="atLeast"/>
        </w:trPr>
        <w:tc>
          <w:tcPr>
            <w:tcW w:w="1520" w:type="dxa"/>
          </w:tcPr>
          <w:p>
            <w:pPr>
              <w:pStyle w:val="13"/>
              <w:ind w:hanging="10"/>
              <w:rPr>
                <w:rFonts w:ascii="仿宋" w:hAnsi="仿宋" w:eastAsia="仿宋" w:cs="仿宋"/>
                <w:sz w:val="24"/>
              </w:rPr>
            </w:pPr>
          </w:p>
          <w:p>
            <w:pPr>
              <w:pStyle w:val="13"/>
              <w:spacing w:before="10"/>
              <w:ind w:hanging="10"/>
              <w:rPr>
                <w:rFonts w:ascii="仿宋" w:hAnsi="仿宋" w:eastAsia="仿宋" w:cs="仿宋"/>
                <w:sz w:val="26"/>
              </w:rPr>
            </w:pPr>
          </w:p>
          <w:p>
            <w:pPr>
              <w:pStyle w:val="13"/>
              <w:jc w:val="center"/>
              <w:rPr>
                <w:rFonts w:ascii="仿宋" w:hAnsi="仿宋" w:eastAsia="仿宋" w:cs="仿宋"/>
                <w:sz w:val="24"/>
              </w:rPr>
            </w:pPr>
            <w:r>
              <w:rPr>
                <w:rFonts w:hint="eastAsia" w:ascii="仿宋" w:hAnsi="仿宋" w:eastAsia="仿宋" w:cs="仿宋"/>
                <w:sz w:val="24"/>
              </w:rPr>
              <w:t>申报单位</w:t>
            </w:r>
          </w:p>
          <w:p>
            <w:pPr>
              <w:pStyle w:val="13"/>
              <w:ind w:firstLine="480" w:firstLineChars="200"/>
              <w:rPr>
                <w:rFonts w:ascii="仿宋" w:hAnsi="仿宋" w:eastAsia="仿宋" w:cs="仿宋"/>
                <w:sz w:val="24"/>
              </w:rPr>
            </w:pPr>
            <w:r>
              <w:rPr>
                <w:rFonts w:hint="eastAsia" w:ascii="仿宋" w:hAnsi="仿宋" w:eastAsia="仿宋" w:cs="仿宋"/>
                <w:sz w:val="24"/>
              </w:rPr>
              <w:t>意见</w:t>
            </w:r>
          </w:p>
        </w:tc>
        <w:tc>
          <w:tcPr>
            <w:tcW w:w="6875" w:type="dxa"/>
            <w:gridSpan w:val="3"/>
          </w:tcPr>
          <w:p>
            <w:pPr>
              <w:pStyle w:val="13"/>
              <w:ind w:hanging="10"/>
              <w:rPr>
                <w:rFonts w:ascii="仿宋" w:hAnsi="仿宋" w:eastAsia="仿宋" w:cs="仿宋"/>
                <w:sz w:val="24"/>
              </w:rPr>
            </w:pPr>
          </w:p>
          <w:p>
            <w:pPr>
              <w:pStyle w:val="13"/>
              <w:spacing w:before="11"/>
              <w:ind w:hanging="10"/>
              <w:rPr>
                <w:rFonts w:ascii="仿宋" w:hAnsi="仿宋" w:eastAsia="仿宋" w:cs="仿宋"/>
                <w:sz w:val="31"/>
              </w:rPr>
            </w:pPr>
          </w:p>
          <w:p>
            <w:pPr>
              <w:pStyle w:val="13"/>
              <w:tabs>
                <w:tab w:val="left" w:pos="1209"/>
              </w:tabs>
              <w:spacing w:before="1" w:line="580" w:lineRule="atLeast"/>
              <w:ind w:right="292" w:firstLine="4320" w:firstLineChars="1800"/>
              <w:rPr>
                <w:rFonts w:ascii="仿宋" w:hAnsi="仿宋" w:eastAsia="仿宋" w:cs="仿宋"/>
                <w:sz w:val="24"/>
              </w:rPr>
            </w:pPr>
            <w:r>
              <w:rPr>
                <w:rFonts w:hint="eastAsia" w:ascii="仿宋" w:hAnsi="仿宋" w:eastAsia="仿宋" w:cs="仿宋"/>
                <w:sz w:val="24"/>
              </w:rPr>
              <w:t>（盖章）</w:t>
            </w:r>
          </w:p>
          <w:p>
            <w:pPr>
              <w:pStyle w:val="13"/>
              <w:tabs>
                <w:tab w:val="left" w:pos="1209"/>
              </w:tabs>
              <w:spacing w:before="1" w:line="580" w:lineRule="atLeast"/>
              <w:ind w:right="292" w:hanging="10"/>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en-US"/>
              </w:rPr>
              <w:t xml:space="preserve">                                     </w:t>
            </w:r>
            <w:r>
              <w:rPr>
                <w:rFonts w:hint="eastAsia" w:ascii="仿宋" w:hAnsi="仿宋" w:eastAsia="仿宋" w:cs="仿宋"/>
                <w:sz w:val="24"/>
              </w:rPr>
              <w:t>年</w:t>
            </w:r>
            <w:r>
              <w:rPr>
                <w:rFonts w:hint="eastAsia" w:ascii="仿宋" w:hAnsi="仿宋" w:eastAsia="仿宋" w:cs="仿宋"/>
                <w:sz w:val="24"/>
                <w:lang w:val="en-US"/>
              </w:rPr>
              <w:t xml:space="preserve">   </w:t>
            </w:r>
            <w:r>
              <w:rPr>
                <w:rFonts w:hint="eastAsia" w:ascii="仿宋" w:hAnsi="仿宋" w:eastAsia="仿宋" w:cs="仿宋"/>
                <w:spacing w:val="-18"/>
                <w:sz w:val="24"/>
              </w:rPr>
              <w:t>月</w:t>
            </w:r>
            <w:r>
              <w:rPr>
                <w:rFonts w:hint="eastAsia" w:ascii="仿宋" w:hAnsi="仿宋" w:eastAsia="仿宋" w:cs="仿宋"/>
                <w:spacing w:val="-18"/>
                <w:sz w:val="24"/>
                <w:lang w:val="en-US"/>
              </w:rPr>
              <w:t xml:space="preserve">    </w:t>
            </w:r>
            <w:r>
              <w:rPr>
                <w:rFonts w:hint="eastAsia" w:ascii="仿宋" w:hAnsi="仿宋" w:eastAsia="仿宋" w:cs="仿宋"/>
                <w:sz w:val="24"/>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60" w:hRule="atLeast"/>
        </w:trPr>
        <w:tc>
          <w:tcPr>
            <w:tcW w:w="1520" w:type="dxa"/>
          </w:tcPr>
          <w:p>
            <w:pPr>
              <w:pStyle w:val="13"/>
              <w:ind w:hanging="10"/>
              <w:jc w:val="center"/>
              <w:rPr>
                <w:rFonts w:ascii="仿宋" w:hAnsi="仿宋" w:eastAsia="仿宋" w:cs="仿宋"/>
                <w:sz w:val="24"/>
              </w:rPr>
            </w:pPr>
          </w:p>
          <w:p>
            <w:pPr>
              <w:pStyle w:val="13"/>
              <w:spacing w:before="8"/>
              <w:ind w:hanging="10"/>
              <w:jc w:val="center"/>
              <w:rPr>
                <w:rFonts w:ascii="仿宋" w:hAnsi="仿宋" w:eastAsia="仿宋" w:cs="仿宋"/>
                <w:sz w:val="23"/>
              </w:rPr>
            </w:pPr>
          </w:p>
          <w:p>
            <w:pPr>
              <w:pStyle w:val="13"/>
              <w:jc w:val="center"/>
              <w:rPr>
                <w:rFonts w:ascii="仿宋" w:hAnsi="仿宋" w:eastAsia="仿宋" w:cs="仿宋"/>
                <w:sz w:val="24"/>
              </w:rPr>
            </w:pPr>
            <w:r>
              <w:rPr>
                <w:rFonts w:hint="eastAsia" w:ascii="仿宋" w:hAnsi="仿宋" w:eastAsia="仿宋" w:cs="仿宋"/>
                <w:sz w:val="24"/>
              </w:rPr>
              <w:t>市社区教育指导中心意见</w:t>
            </w:r>
          </w:p>
        </w:tc>
        <w:tc>
          <w:tcPr>
            <w:tcW w:w="6875" w:type="dxa"/>
            <w:gridSpan w:val="3"/>
          </w:tcPr>
          <w:p>
            <w:pPr>
              <w:pStyle w:val="13"/>
              <w:ind w:hanging="10"/>
              <w:rPr>
                <w:rFonts w:ascii="仿宋" w:hAnsi="仿宋" w:eastAsia="仿宋" w:cs="仿宋"/>
                <w:sz w:val="24"/>
              </w:rPr>
            </w:pPr>
          </w:p>
          <w:p>
            <w:pPr>
              <w:pStyle w:val="13"/>
              <w:spacing w:before="11"/>
              <w:ind w:hanging="10"/>
              <w:rPr>
                <w:rFonts w:ascii="仿宋" w:hAnsi="仿宋" w:eastAsia="仿宋" w:cs="仿宋"/>
                <w:sz w:val="31"/>
              </w:rPr>
            </w:pPr>
          </w:p>
          <w:p>
            <w:pPr>
              <w:pStyle w:val="13"/>
              <w:tabs>
                <w:tab w:val="left" w:pos="1209"/>
              </w:tabs>
              <w:spacing w:before="1" w:line="580" w:lineRule="atLeast"/>
              <w:ind w:right="292" w:firstLine="4320" w:firstLineChars="1800"/>
              <w:rPr>
                <w:rFonts w:ascii="仿宋" w:hAnsi="仿宋" w:eastAsia="仿宋" w:cs="仿宋"/>
                <w:sz w:val="24"/>
              </w:rPr>
            </w:pPr>
            <w:r>
              <w:rPr>
                <w:rFonts w:hint="eastAsia" w:ascii="仿宋" w:hAnsi="仿宋" w:eastAsia="仿宋" w:cs="仿宋"/>
                <w:sz w:val="24"/>
              </w:rPr>
              <w:t>（盖章）</w:t>
            </w:r>
          </w:p>
          <w:p>
            <w:pPr>
              <w:pStyle w:val="13"/>
              <w:ind w:hanging="10"/>
              <w:jc w:val="center"/>
              <w:rPr>
                <w:rFonts w:ascii="仿宋" w:hAnsi="仿宋" w:eastAsia="仿宋" w:cs="仿宋"/>
                <w:sz w:val="24"/>
                <w:lang w:val="en-US"/>
              </w:rPr>
            </w:pPr>
            <w:r>
              <w:rPr>
                <w:rFonts w:hint="eastAsia" w:ascii="仿宋" w:hAnsi="仿宋" w:eastAsia="仿宋" w:cs="仿宋"/>
                <w:sz w:val="24"/>
              </w:rPr>
              <w:t xml:space="preserve"> </w:t>
            </w:r>
            <w:r>
              <w:rPr>
                <w:rFonts w:hint="eastAsia" w:ascii="仿宋" w:hAnsi="仿宋" w:eastAsia="仿宋" w:cs="仿宋"/>
                <w:sz w:val="24"/>
                <w:lang w:val="en-US"/>
              </w:rPr>
              <w:t xml:space="preserve">                                    </w:t>
            </w:r>
          </w:p>
          <w:p>
            <w:pPr>
              <w:pStyle w:val="13"/>
              <w:ind w:hanging="10"/>
              <w:jc w:val="center"/>
              <w:rPr>
                <w:rFonts w:ascii="仿宋" w:hAnsi="仿宋" w:eastAsia="仿宋" w:cs="仿宋"/>
                <w:sz w:val="24"/>
              </w:rPr>
            </w:pPr>
            <w:r>
              <w:rPr>
                <w:rFonts w:hint="eastAsia" w:ascii="仿宋" w:hAnsi="仿宋" w:eastAsia="仿宋" w:cs="仿宋"/>
                <w:sz w:val="24"/>
                <w:lang w:val="en-US"/>
              </w:rPr>
              <w:t xml:space="preserve">                            </w:t>
            </w:r>
            <w:r>
              <w:rPr>
                <w:rFonts w:hint="eastAsia" w:ascii="仿宋" w:hAnsi="仿宋" w:eastAsia="仿宋" w:cs="仿宋"/>
                <w:sz w:val="24"/>
              </w:rPr>
              <w:t>年</w:t>
            </w:r>
            <w:r>
              <w:rPr>
                <w:rFonts w:hint="eastAsia" w:ascii="仿宋" w:hAnsi="仿宋" w:eastAsia="仿宋" w:cs="仿宋"/>
                <w:sz w:val="24"/>
                <w:lang w:val="en-US"/>
              </w:rPr>
              <w:t xml:space="preserve">   </w:t>
            </w:r>
            <w:r>
              <w:rPr>
                <w:rFonts w:hint="eastAsia" w:ascii="仿宋" w:hAnsi="仿宋" w:eastAsia="仿宋" w:cs="仿宋"/>
                <w:spacing w:val="-18"/>
                <w:sz w:val="24"/>
              </w:rPr>
              <w:t>月</w:t>
            </w:r>
            <w:r>
              <w:rPr>
                <w:rFonts w:hint="eastAsia" w:ascii="仿宋" w:hAnsi="仿宋" w:eastAsia="仿宋" w:cs="仿宋"/>
                <w:spacing w:val="-18"/>
                <w:sz w:val="24"/>
                <w:lang w:val="en-US"/>
              </w:rPr>
              <w:t xml:space="preserve">    </w:t>
            </w:r>
            <w:r>
              <w:rPr>
                <w:rFonts w:hint="eastAsia" w:ascii="仿宋" w:hAnsi="仿宋" w:eastAsia="仿宋" w:cs="仿宋"/>
                <w:sz w:val="24"/>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0" w:hRule="atLeast"/>
        </w:trPr>
        <w:tc>
          <w:tcPr>
            <w:tcW w:w="1520" w:type="dxa"/>
          </w:tcPr>
          <w:p>
            <w:pPr>
              <w:pStyle w:val="13"/>
              <w:ind w:hanging="10"/>
              <w:jc w:val="center"/>
              <w:rPr>
                <w:rFonts w:ascii="仿宋" w:hAnsi="仿宋" w:eastAsia="仿宋" w:cs="仿宋"/>
                <w:sz w:val="24"/>
              </w:rPr>
            </w:pPr>
          </w:p>
          <w:p>
            <w:pPr>
              <w:pStyle w:val="13"/>
              <w:spacing w:before="7"/>
              <w:ind w:hanging="10"/>
              <w:jc w:val="center"/>
              <w:rPr>
                <w:rFonts w:ascii="仿宋" w:hAnsi="仿宋" w:eastAsia="仿宋" w:cs="仿宋"/>
                <w:sz w:val="23"/>
              </w:rPr>
            </w:pPr>
          </w:p>
          <w:p>
            <w:pPr>
              <w:pStyle w:val="13"/>
              <w:jc w:val="center"/>
              <w:rPr>
                <w:rFonts w:ascii="仿宋" w:hAnsi="仿宋" w:eastAsia="仿宋" w:cs="仿宋"/>
                <w:sz w:val="24"/>
              </w:rPr>
            </w:pPr>
          </w:p>
          <w:p>
            <w:pPr>
              <w:pStyle w:val="13"/>
              <w:jc w:val="center"/>
              <w:rPr>
                <w:rFonts w:ascii="仿宋" w:hAnsi="仿宋" w:eastAsia="仿宋" w:cs="仿宋"/>
                <w:sz w:val="24"/>
              </w:rPr>
            </w:pPr>
            <w:r>
              <w:rPr>
                <w:rFonts w:hint="eastAsia" w:ascii="仿宋" w:hAnsi="仿宋" w:eastAsia="仿宋" w:cs="仿宋"/>
                <w:sz w:val="24"/>
              </w:rPr>
              <w:t>省社区教育指导中心意见</w:t>
            </w:r>
          </w:p>
        </w:tc>
        <w:tc>
          <w:tcPr>
            <w:tcW w:w="6875" w:type="dxa"/>
            <w:gridSpan w:val="3"/>
          </w:tcPr>
          <w:p>
            <w:pPr>
              <w:pStyle w:val="13"/>
              <w:ind w:hanging="10"/>
              <w:rPr>
                <w:rFonts w:ascii="仿宋" w:hAnsi="仿宋" w:eastAsia="仿宋" w:cs="仿宋"/>
                <w:sz w:val="26"/>
                <w:lang w:val="en-US"/>
              </w:rPr>
            </w:pPr>
            <w:r>
              <w:rPr>
                <w:rFonts w:hint="eastAsia" w:ascii="仿宋" w:hAnsi="仿宋" w:eastAsia="仿宋" w:cs="仿宋"/>
                <w:sz w:val="26"/>
                <w:lang w:val="en-US"/>
              </w:rPr>
              <w:t xml:space="preserve"> </w:t>
            </w:r>
          </w:p>
          <w:p>
            <w:pPr>
              <w:pStyle w:val="13"/>
              <w:ind w:hanging="10"/>
              <w:rPr>
                <w:rFonts w:ascii="仿宋" w:hAnsi="仿宋" w:eastAsia="仿宋" w:cs="仿宋"/>
                <w:sz w:val="24"/>
              </w:rPr>
            </w:pPr>
          </w:p>
          <w:p>
            <w:pPr>
              <w:pStyle w:val="13"/>
              <w:spacing w:before="11"/>
              <w:ind w:hanging="10"/>
              <w:rPr>
                <w:rFonts w:ascii="仿宋" w:hAnsi="仿宋" w:eastAsia="仿宋" w:cs="仿宋"/>
                <w:sz w:val="31"/>
              </w:rPr>
            </w:pPr>
          </w:p>
          <w:p>
            <w:pPr>
              <w:pStyle w:val="13"/>
              <w:tabs>
                <w:tab w:val="left" w:pos="1209"/>
              </w:tabs>
              <w:spacing w:before="1" w:line="580" w:lineRule="atLeast"/>
              <w:ind w:right="292" w:firstLine="4320" w:firstLineChars="1800"/>
              <w:rPr>
                <w:rFonts w:ascii="仿宋" w:hAnsi="仿宋" w:eastAsia="仿宋" w:cs="仿宋"/>
                <w:sz w:val="24"/>
              </w:rPr>
            </w:pPr>
            <w:r>
              <w:rPr>
                <w:rFonts w:hint="eastAsia" w:ascii="仿宋" w:hAnsi="仿宋" w:eastAsia="仿宋" w:cs="仿宋"/>
                <w:sz w:val="24"/>
              </w:rPr>
              <w:t>（盖章）</w:t>
            </w:r>
          </w:p>
          <w:p>
            <w:pPr>
              <w:pStyle w:val="13"/>
              <w:ind w:hanging="10"/>
              <w:rPr>
                <w:rFonts w:ascii="仿宋" w:hAnsi="仿宋" w:eastAsia="仿宋" w:cs="仿宋"/>
                <w:sz w:val="24"/>
                <w:lang w:val="en-US"/>
              </w:rPr>
            </w:pPr>
            <w:r>
              <w:rPr>
                <w:rFonts w:hint="eastAsia" w:ascii="仿宋" w:hAnsi="仿宋" w:eastAsia="仿宋" w:cs="仿宋"/>
                <w:sz w:val="24"/>
              </w:rPr>
              <w:t xml:space="preserve"> </w:t>
            </w:r>
            <w:r>
              <w:rPr>
                <w:rFonts w:hint="eastAsia" w:ascii="仿宋" w:hAnsi="仿宋" w:eastAsia="仿宋" w:cs="仿宋"/>
                <w:sz w:val="24"/>
                <w:lang w:val="en-US"/>
              </w:rPr>
              <w:t xml:space="preserve">                                    </w:t>
            </w:r>
          </w:p>
          <w:p>
            <w:pPr>
              <w:pStyle w:val="13"/>
              <w:ind w:firstLine="4320" w:firstLineChars="1800"/>
              <w:rPr>
                <w:rFonts w:ascii="仿宋" w:hAnsi="仿宋" w:eastAsia="仿宋" w:cs="仿宋"/>
                <w:sz w:val="24"/>
              </w:rPr>
            </w:pPr>
            <w:r>
              <w:rPr>
                <w:rFonts w:hint="eastAsia" w:ascii="仿宋" w:hAnsi="仿宋" w:eastAsia="仿宋" w:cs="仿宋"/>
                <w:sz w:val="24"/>
                <w:lang w:val="en-US"/>
              </w:rPr>
              <w:t xml:space="preserve"> </w:t>
            </w:r>
            <w:r>
              <w:rPr>
                <w:rFonts w:hint="eastAsia" w:ascii="仿宋" w:hAnsi="仿宋" w:eastAsia="仿宋" w:cs="仿宋"/>
                <w:sz w:val="24"/>
              </w:rPr>
              <w:t>年</w:t>
            </w:r>
            <w:r>
              <w:rPr>
                <w:rFonts w:hint="eastAsia" w:ascii="仿宋" w:hAnsi="仿宋" w:eastAsia="仿宋" w:cs="仿宋"/>
                <w:sz w:val="24"/>
                <w:lang w:val="en-US"/>
              </w:rPr>
              <w:t xml:space="preserve">   </w:t>
            </w:r>
            <w:r>
              <w:rPr>
                <w:rFonts w:hint="eastAsia" w:ascii="仿宋" w:hAnsi="仿宋" w:eastAsia="仿宋" w:cs="仿宋"/>
                <w:spacing w:val="-18"/>
                <w:sz w:val="24"/>
              </w:rPr>
              <w:t>月</w:t>
            </w:r>
            <w:r>
              <w:rPr>
                <w:rFonts w:hint="eastAsia" w:ascii="仿宋" w:hAnsi="仿宋" w:eastAsia="仿宋" w:cs="仿宋"/>
                <w:spacing w:val="-18"/>
                <w:sz w:val="24"/>
                <w:lang w:val="en-US"/>
              </w:rPr>
              <w:t xml:space="preserve">    </w:t>
            </w:r>
            <w:r>
              <w:rPr>
                <w:rFonts w:hint="eastAsia" w:ascii="仿宋" w:hAnsi="仿宋" w:eastAsia="仿宋" w:cs="仿宋"/>
                <w:sz w:val="24"/>
              </w:rPr>
              <w:t>日</w:t>
            </w:r>
          </w:p>
          <w:p>
            <w:pPr>
              <w:pStyle w:val="13"/>
              <w:rPr>
                <w:rFonts w:ascii="仿宋" w:hAnsi="仿宋" w:eastAsia="仿宋" w:cs="仿宋"/>
                <w:sz w:val="24"/>
              </w:rPr>
            </w:pPr>
          </w:p>
        </w:tc>
      </w:tr>
    </w:tbl>
    <w:p>
      <w:pPr>
        <w:pStyle w:val="3"/>
        <w:spacing w:before="8"/>
        <w:ind w:hanging="10"/>
        <w:rPr>
          <w:rFonts w:ascii="仿宋" w:hAnsi="仿宋" w:eastAsia="仿宋" w:cs="仿宋"/>
          <w:sz w:val="11"/>
        </w:rPr>
      </w:pPr>
    </w:p>
    <w:p>
      <w:pPr>
        <w:ind w:hanging="10"/>
        <w:jc w:val="center"/>
        <w:rPr>
          <w:rFonts w:ascii="仿宋" w:hAnsi="仿宋" w:eastAsia="仿宋" w:cs="仿宋"/>
          <w:sz w:val="24"/>
        </w:rPr>
        <w:sectPr>
          <w:footerReference r:id="rId5" w:type="default"/>
          <w:pgSz w:w="11910" w:h="16840"/>
          <w:pgMar w:top="1440" w:right="1800" w:bottom="1440" w:left="1800" w:header="0" w:footer="1118" w:gutter="0"/>
          <w:pgNumType w:start="1"/>
          <w:cols w:space="720" w:num="1"/>
        </w:sectPr>
      </w:pPr>
    </w:p>
    <w:p>
      <w:pPr>
        <w:pStyle w:val="3"/>
        <w:spacing w:before="44"/>
        <w:ind w:hanging="10"/>
        <w:rPr>
          <w:rFonts w:ascii="仿宋" w:hAnsi="仿宋" w:eastAsia="仿宋" w:cs="仿宋"/>
        </w:rPr>
      </w:pPr>
      <w:r>
        <w:rPr>
          <w:rFonts w:hint="eastAsia" w:ascii="仿宋" w:hAnsi="仿宋" w:eastAsia="仿宋" w:cs="仿宋"/>
        </w:rPr>
        <w:t>附件3</w:t>
      </w:r>
    </w:p>
    <w:p>
      <w:pPr>
        <w:pStyle w:val="2"/>
        <w:ind w:firstLine="964" w:firstLineChars="300"/>
        <w:rPr>
          <w:rFonts w:ascii="仿宋" w:hAnsi="仿宋" w:eastAsia="仿宋" w:cs="仿宋"/>
          <w:b/>
          <w:sz w:val="32"/>
          <w:szCs w:val="32"/>
        </w:rPr>
      </w:pPr>
      <w:r>
        <w:rPr>
          <w:rFonts w:hint="eastAsia" w:ascii="仿宋" w:hAnsi="仿宋" w:eastAsia="仿宋" w:cs="仿宋"/>
          <w:b/>
          <w:sz w:val="32"/>
          <w:szCs w:val="32"/>
        </w:rPr>
        <w:t>“智慧助老”专题典型教育培训项目申报表</w:t>
      </w:r>
    </w:p>
    <w:p>
      <w:pPr>
        <w:pStyle w:val="3"/>
        <w:spacing w:before="8"/>
        <w:rPr>
          <w:rFonts w:ascii="仿宋" w:hAnsi="仿宋" w:eastAsia="仿宋" w:cs="仿宋"/>
          <w:sz w:val="11"/>
        </w:rPr>
      </w:pPr>
    </w:p>
    <w:tbl>
      <w:tblPr>
        <w:tblStyle w:val="7"/>
        <w:tblW w:w="0" w:type="auto"/>
        <w:tblInd w:w="7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20"/>
        <w:gridCol w:w="2940"/>
        <w:gridCol w:w="1335"/>
        <w:gridCol w:w="26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0" w:hRule="atLeast"/>
        </w:trPr>
        <w:tc>
          <w:tcPr>
            <w:tcW w:w="1520" w:type="dxa"/>
          </w:tcPr>
          <w:p>
            <w:pPr>
              <w:pStyle w:val="13"/>
              <w:rPr>
                <w:rFonts w:ascii="仿宋" w:hAnsi="仿宋" w:eastAsia="仿宋" w:cs="仿宋"/>
              </w:rPr>
            </w:pPr>
          </w:p>
          <w:p>
            <w:pPr>
              <w:pStyle w:val="13"/>
              <w:ind w:left="259" w:right="245"/>
              <w:jc w:val="center"/>
              <w:rPr>
                <w:rFonts w:ascii="仿宋" w:hAnsi="仿宋" w:eastAsia="仿宋" w:cs="仿宋"/>
                <w:sz w:val="24"/>
              </w:rPr>
            </w:pPr>
            <w:r>
              <w:rPr>
                <w:rFonts w:hint="eastAsia" w:ascii="仿宋" w:hAnsi="仿宋" w:eastAsia="仿宋" w:cs="仿宋"/>
                <w:sz w:val="24"/>
              </w:rPr>
              <w:t>项目名称</w:t>
            </w:r>
          </w:p>
        </w:tc>
        <w:tc>
          <w:tcPr>
            <w:tcW w:w="6875" w:type="dxa"/>
            <w:gridSpan w:val="3"/>
          </w:tcPr>
          <w:p>
            <w:pPr>
              <w:pStyle w:val="13"/>
              <w:rPr>
                <w:rFonts w:ascii="仿宋" w:hAnsi="仿宋" w:eastAsia="仿宋" w:cs="仿宋"/>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0" w:hRule="atLeast"/>
        </w:trPr>
        <w:tc>
          <w:tcPr>
            <w:tcW w:w="1520" w:type="dxa"/>
          </w:tcPr>
          <w:p>
            <w:pPr>
              <w:pStyle w:val="13"/>
              <w:spacing w:before="1"/>
              <w:rPr>
                <w:rFonts w:ascii="仿宋" w:hAnsi="仿宋" w:eastAsia="仿宋" w:cs="仿宋"/>
              </w:rPr>
            </w:pPr>
          </w:p>
          <w:p>
            <w:pPr>
              <w:pStyle w:val="13"/>
              <w:ind w:left="259" w:right="245"/>
              <w:jc w:val="center"/>
              <w:rPr>
                <w:rFonts w:ascii="仿宋" w:hAnsi="仿宋" w:eastAsia="仿宋" w:cs="仿宋"/>
                <w:sz w:val="24"/>
              </w:rPr>
            </w:pPr>
            <w:r>
              <w:rPr>
                <w:rFonts w:hint="eastAsia" w:ascii="仿宋" w:hAnsi="仿宋" w:eastAsia="仿宋" w:cs="仿宋"/>
                <w:sz w:val="24"/>
              </w:rPr>
              <w:t>申报单位</w:t>
            </w:r>
          </w:p>
        </w:tc>
        <w:tc>
          <w:tcPr>
            <w:tcW w:w="6875" w:type="dxa"/>
            <w:gridSpan w:val="3"/>
          </w:tcPr>
          <w:p>
            <w:pPr>
              <w:pStyle w:val="13"/>
              <w:rPr>
                <w:rFonts w:ascii="仿宋" w:hAnsi="仿宋" w:eastAsia="仿宋" w:cs="仿宋"/>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0" w:hRule="atLeast"/>
        </w:trPr>
        <w:tc>
          <w:tcPr>
            <w:tcW w:w="1520" w:type="dxa"/>
          </w:tcPr>
          <w:p>
            <w:pPr>
              <w:pStyle w:val="13"/>
              <w:rPr>
                <w:rFonts w:ascii="仿宋" w:hAnsi="仿宋" w:eastAsia="仿宋" w:cs="仿宋"/>
              </w:rPr>
            </w:pPr>
          </w:p>
          <w:p>
            <w:pPr>
              <w:pStyle w:val="13"/>
              <w:ind w:left="259" w:right="245"/>
              <w:jc w:val="center"/>
              <w:rPr>
                <w:rFonts w:ascii="仿宋" w:hAnsi="仿宋" w:eastAsia="仿宋" w:cs="仿宋"/>
                <w:sz w:val="24"/>
              </w:rPr>
            </w:pPr>
            <w:r>
              <w:rPr>
                <w:rFonts w:hint="eastAsia" w:ascii="仿宋" w:hAnsi="仿宋" w:eastAsia="仿宋" w:cs="仿宋"/>
                <w:sz w:val="24"/>
              </w:rPr>
              <w:t>负责人</w:t>
            </w:r>
          </w:p>
        </w:tc>
        <w:tc>
          <w:tcPr>
            <w:tcW w:w="2940" w:type="dxa"/>
          </w:tcPr>
          <w:p>
            <w:pPr>
              <w:pStyle w:val="13"/>
              <w:rPr>
                <w:rFonts w:ascii="仿宋" w:hAnsi="仿宋" w:eastAsia="仿宋" w:cs="仿宋"/>
                <w:sz w:val="26"/>
              </w:rPr>
            </w:pPr>
          </w:p>
        </w:tc>
        <w:tc>
          <w:tcPr>
            <w:tcW w:w="1335" w:type="dxa"/>
          </w:tcPr>
          <w:p>
            <w:pPr>
              <w:pStyle w:val="13"/>
              <w:rPr>
                <w:rFonts w:ascii="仿宋" w:hAnsi="仿宋" w:eastAsia="仿宋" w:cs="仿宋"/>
              </w:rPr>
            </w:pPr>
          </w:p>
          <w:p>
            <w:pPr>
              <w:pStyle w:val="13"/>
              <w:ind w:left="165" w:right="154"/>
              <w:jc w:val="center"/>
              <w:rPr>
                <w:rFonts w:ascii="仿宋" w:hAnsi="仿宋" w:eastAsia="仿宋" w:cs="仿宋"/>
                <w:sz w:val="24"/>
              </w:rPr>
            </w:pPr>
            <w:r>
              <w:rPr>
                <w:rFonts w:hint="eastAsia" w:ascii="仿宋" w:hAnsi="仿宋" w:eastAsia="仿宋" w:cs="仿宋"/>
                <w:sz w:val="24"/>
              </w:rPr>
              <w:t>联系电话</w:t>
            </w:r>
          </w:p>
        </w:tc>
        <w:tc>
          <w:tcPr>
            <w:tcW w:w="2600" w:type="dxa"/>
          </w:tcPr>
          <w:p>
            <w:pPr>
              <w:pStyle w:val="13"/>
              <w:rPr>
                <w:rFonts w:ascii="仿宋" w:hAnsi="仿宋" w:eastAsia="仿宋" w:cs="仿宋"/>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0" w:hRule="atLeast"/>
        </w:trPr>
        <w:tc>
          <w:tcPr>
            <w:tcW w:w="1520" w:type="dxa"/>
          </w:tcPr>
          <w:p>
            <w:pPr>
              <w:pStyle w:val="13"/>
              <w:spacing w:before="2"/>
              <w:rPr>
                <w:rFonts w:ascii="仿宋" w:hAnsi="仿宋" w:eastAsia="仿宋" w:cs="仿宋"/>
              </w:rPr>
            </w:pPr>
          </w:p>
          <w:p>
            <w:pPr>
              <w:pStyle w:val="13"/>
              <w:ind w:left="259" w:right="245"/>
              <w:jc w:val="center"/>
              <w:rPr>
                <w:rFonts w:ascii="仿宋" w:hAnsi="仿宋" w:eastAsia="仿宋" w:cs="仿宋"/>
                <w:sz w:val="24"/>
              </w:rPr>
            </w:pPr>
            <w:r>
              <w:rPr>
                <w:rFonts w:hint="eastAsia" w:ascii="仿宋" w:hAnsi="仿宋" w:eastAsia="仿宋" w:cs="仿宋"/>
                <w:sz w:val="24"/>
              </w:rPr>
              <w:t>联系人</w:t>
            </w:r>
          </w:p>
        </w:tc>
        <w:tc>
          <w:tcPr>
            <w:tcW w:w="2940" w:type="dxa"/>
          </w:tcPr>
          <w:p>
            <w:pPr>
              <w:pStyle w:val="13"/>
              <w:rPr>
                <w:rFonts w:ascii="仿宋" w:hAnsi="仿宋" w:eastAsia="仿宋" w:cs="仿宋"/>
                <w:sz w:val="26"/>
              </w:rPr>
            </w:pPr>
          </w:p>
        </w:tc>
        <w:tc>
          <w:tcPr>
            <w:tcW w:w="1335" w:type="dxa"/>
          </w:tcPr>
          <w:p>
            <w:pPr>
              <w:pStyle w:val="13"/>
              <w:spacing w:before="2"/>
              <w:rPr>
                <w:rFonts w:ascii="仿宋" w:hAnsi="仿宋" w:eastAsia="仿宋" w:cs="仿宋"/>
              </w:rPr>
            </w:pPr>
          </w:p>
          <w:p>
            <w:pPr>
              <w:pStyle w:val="13"/>
              <w:ind w:left="165" w:right="154"/>
              <w:jc w:val="center"/>
              <w:rPr>
                <w:rFonts w:ascii="仿宋" w:hAnsi="仿宋" w:eastAsia="仿宋" w:cs="仿宋"/>
                <w:sz w:val="24"/>
              </w:rPr>
            </w:pPr>
            <w:r>
              <w:rPr>
                <w:rFonts w:hint="eastAsia" w:ascii="仿宋" w:hAnsi="仿宋" w:eastAsia="仿宋" w:cs="仿宋"/>
                <w:sz w:val="24"/>
              </w:rPr>
              <w:t>联系电话</w:t>
            </w:r>
          </w:p>
        </w:tc>
        <w:tc>
          <w:tcPr>
            <w:tcW w:w="2600" w:type="dxa"/>
          </w:tcPr>
          <w:p>
            <w:pPr>
              <w:pStyle w:val="13"/>
              <w:rPr>
                <w:rFonts w:ascii="仿宋" w:hAnsi="仿宋" w:eastAsia="仿宋" w:cs="仿宋"/>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0" w:hRule="atLeast"/>
        </w:trPr>
        <w:tc>
          <w:tcPr>
            <w:tcW w:w="1520" w:type="dxa"/>
          </w:tcPr>
          <w:p>
            <w:pPr>
              <w:pStyle w:val="13"/>
              <w:rPr>
                <w:rFonts w:ascii="仿宋" w:hAnsi="仿宋" w:eastAsia="仿宋" w:cs="仿宋"/>
                <w:sz w:val="24"/>
              </w:rPr>
            </w:pPr>
          </w:p>
          <w:p>
            <w:pPr>
              <w:pStyle w:val="13"/>
              <w:spacing w:before="9"/>
              <w:rPr>
                <w:rFonts w:ascii="仿宋" w:hAnsi="仿宋" w:eastAsia="仿宋" w:cs="仿宋"/>
                <w:sz w:val="19"/>
              </w:rPr>
            </w:pPr>
          </w:p>
          <w:p>
            <w:pPr>
              <w:pStyle w:val="13"/>
              <w:ind w:left="259" w:right="245"/>
              <w:jc w:val="center"/>
              <w:rPr>
                <w:rFonts w:ascii="仿宋" w:hAnsi="仿宋" w:eastAsia="仿宋" w:cs="仿宋"/>
                <w:sz w:val="24"/>
              </w:rPr>
            </w:pPr>
            <w:r>
              <w:rPr>
                <w:rFonts w:hint="eastAsia" w:ascii="仿宋" w:hAnsi="仿宋" w:eastAsia="仿宋" w:cs="仿宋"/>
                <w:sz w:val="24"/>
              </w:rPr>
              <w:t>授课人</w:t>
            </w:r>
          </w:p>
        </w:tc>
        <w:tc>
          <w:tcPr>
            <w:tcW w:w="2940" w:type="dxa"/>
          </w:tcPr>
          <w:p>
            <w:pPr>
              <w:pStyle w:val="13"/>
              <w:rPr>
                <w:rFonts w:ascii="仿宋" w:hAnsi="仿宋" w:eastAsia="仿宋" w:cs="仿宋"/>
                <w:sz w:val="26"/>
              </w:rPr>
            </w:pPr>
          </w:p>
        </w:tc>
        <w:tc>
          <w:tcPr>
            <w:tcW w:w="1335" w:type="dxa"/>
          </w:tcPr>
          <w:p>
            <w:pPr>
              <w:pStyle w:val="13"/>
              <w:spacing w:before="1"/>
              <w:rPr>
                <w:rFonts w:ascii="仿宋" w:hAnsi="仿宋" w:eastAsia="仿宋" w:cs="仿宋"/>
              </w:rPr>
            </w:pPr>
          </w:p>
          <w:p>
            <w:pPr>
              <w:pStyle w:val="13"/>
              <w:ind w:left="65"/>
              <w:rPr>
                <w:rFonts w:ascii="仿宋" w:hAnsi="仿宋" w:eastAsia="仿宋" w:cs="仿宋"/>
                <w:sz w:val="24"/>
              </w:rPr>
            </w:pPr>
            <w:r>
              <w:rPr>
                <w:rFonts w:hint="eastAsia" w:ascii="仿宋" w:hAnsi="仿宋" w:eastAsia="仿宋" w:cs="仿宋"/>
                <w:sz w:val="24"/>
              </w:rPr>
              <w:t>单位及职务</w:t>
            </w:r>
          </w:p>
          <w:p>
            <w:pPr>
              <w:pStyle w:val="13"/>
              <w:spacing w:before="4"/>
              <w:rPr>
                <w:rFonts w:ascii="仿宋" w:hAnsi="仿宋" w:eastAsia="仿宋" w:cs="仿宋"/>
              </w:rPr>
            </w:pPr>
          </w:p>
          <w:p>
            <w:pPr>
              <w:pStyle w:val="13"/>
              <w:ind w:left="185"/>
              <w:rPr>
                <w:rFonts w:ascii="仿宋" w:hAnsi="仿宋" w:eastAsia="仿宋" w:cs="仿宋"/>
                <w:sz w:val="24"/>
              </w:rPr>
            </w:pPr>
            <w:r>
              <w:rPr>
                <w:rFonts w:hint="eastAsia" w:ascii="仿宋" w:hAnsi="仿宋" w:eastAsia="仿宋" w:cs="仿宋"/>
                <w:sz w:val="24"/>
              </w:rPr>
              <w:t>（职称）</w:t>
            </w:r>
          </w:p>
        </w:tc>
        <w:tc>
          <w:tcPr>
            <w:tcW w:w="2600" w:type="dxa"/>
          </w:tcPr>
          <w:p>
            <w:pPr>
              <w:pStyle w:val="13"/>
              <w:rPr>
                <w:rFonts w:ascii="仿宋" w:hAnsi="仿宋" w:eastAsia="仿宋" w:cs="仿宋"/>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0" w:hRule="atLeast"/>
        </w:trPr>
        <w:tc>
          <w:tcPr>
            <w:tcW w:w="1520" w:type="dxa"/>
          </w:tcPr>
          <w:p>
            <w:pPr>
              <w:pStyle w:val="13"/>
              <w:rPr>
                <w:rFonts w:ascii="仿宋" w:hAnsi="仿宋" w:eastAsia="仿宋" w:cs="仿宋"/>
              </w:rPr>
            </w:pPr>
          </w:p>
          <w:p>
            <w:pPr>
              <w:pStyle w:val="13"/>
              <w:spacing w:before="1"/>
              <w:ind w:left="259" w:right="245"/>
              <w:jc w:val="center"/>
              <w:rPr>
                <w:rFonts w:ascii="仿宋" w:hAnsi="仿宋" w:eastAsia="仿宋" w:cs="仿宋"/>
                <w:sz w:val="24"/>
              </w:rPr>
            </w:pPr>
            <w:r>
              <w:rPr>
                <w:rFonts w:hint="eastAsia" w:ascii="仿宋" w:hAnsi="仿宋" w:eastAsia="仿宋" w:cs="仿宋"/>
                <w:sz w:val="24"/>
              </w:rPr>
              <w:t>培训期数</w:t>
            </w:r>
          </w:p>
        </w:tc>
        <w:tc>
          <w:tcPr>
            <w:tcW w:w="2940" w:type="dxa"/>
          </w:tcPr>
          <w:p>
            <w:pPr>
              <w:pStyle w:val="13"/>
              <w:rPr>
                <w:rFonts w:ascii="仿宋" w:hAnsi="仿宋" w:eastAsia="仿宋" w:cs="仿宋"/>
                <w:sz w:val="26"/>
              </w:rPr>
            </w:pPr>
          </w:p>
        </w:tc>
        <w:tc>
          <w:tcPr>
            <w:tcW w:w="1335" w:type="dxa"/>
          </w:tcPr>
          <w:p>
            <w:pPr>
              <w:pStyle w:val="13"/>
              <w:rPr>
                <w:rFonts w:ascii="仿宋" w:hAnsi="仿宋" w:eastAsia="仿宋" w:cs="仿宋"/>
              </w:rPr>
            </w:pPr>
          </w:p>
          <w:p>
            <w:pPr>
              <w:pStyle w:val="13"/>
              <w:spacing w:before="1"/>
              <w:ind w:left="165" w:right="154"/>
              <w:jc w:val="center"/>
              <w:rPr>
                <w:rFonts w:ascii="仿宋" w:hAnsi="仿宋" w:eastAsia="仿宋" w:cs="仿宋"/>
                <w:sz w:val="24"/>
              </w:rPr>
            </w:pPr>
            <w:r>
              <w:rPr>
                <w:rFonts w:hint="eastAsia" w:ascii="仿宋" w:hAnsi="仿宋" w:eastAsia="仿宋" w:cs="仿宋"/>
                <w:sz w:val="24"/>
              </w:rPr>
              <w:t>培训人次</w:t>
            </w:r>
          </w:p>
        </w:tc>
        <w:tc>
          <w:tcPr>
            <w:tcW w:w="2600" w:type="dxa"/>
          </w:tcPr>
          <w:p>
            <w:pPr>
              <w:pStyle w:val="13"/>
              <w:rPr>
                <w:rFonts w:ascii="仿宋" w:hAnsi="仿宋" w:eastAsia="仿宋" w:cs="仿宋"/>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520" w:type="dxa"/>
          </w:tcPr>
          <w:p>
            <w:pPr>
              <w:pStyle w:val="13"/>
              <w:spacing w:before="2"/>
              <w:rPr>
                <w:rFonts w:ascii="仿宋" w:hAnsi="仿宋" w:eastAsia="仿宋" w:cs="仿宋"/>
              </w:rPr>
            </w:pPr>
          </w:p>
          <w:p>
            <w:pPr>
              <w:pStyle w:val="13"/>
              <w:ind w:left="259" w:right="245"/>
              <w:jc w:val="center"/>
              <w:rPr>
                <w:rFonts w:ascii="仿宋" w:hAnsi="仿宋" w:eastAsia="仿宋" w:cs="仿宋"/>
                <w:sz w:val="24"/>
              </w:rPr>
            </w:pPr>
            <w:r>
              <w:rPr>
                <w:rFonts w:hint="eastAsia" w:ascii="仿宋" w:hAnsi="仿宋" w:eastAsia="仿宋" w:cs="仿宋"/>
                <w:sz w:val="24"/>
              </w:rPr>
              <w:t>培训内容</w:t>
            </w:r>
          </w:p>
        </w:tc>
        <w:tc>
          <w:tcPr>
            <w:tcW w:w="6875" w:type="dxa"/>
            <w:gridSpan w:val="3"/>
          </w:tcPr>
          <w:p>
            <w:pPr>
              <w:pStyle w:val="13"/>
              <w:rPr>
                <w:rFonts w:ascii="仿宋" w:hAnsi="仿宋" w:eastAsia="仿宋" w:cs="仿宋"/>
                <w:sz w:val="26"/>
              </w:rPr>
            </w:pPr>
          </w:p>
          <w:p>
            <w:pPr>
              <w:pStyle w:val="13"/>
              <w:rPr>
                <w:rFonts w:ascii="仿宋" w:hAnsi="仿宋" w:eastAsia="仿宋" w:cs="仿宋"/>
                <w:sz w:val="26"/>
              </w:rPr>
            </w:pPr>
          </w:p>
          <w:p>
            <w:pPr>
              <w:pStyle w:val="13"/>
              <w:rPr>
                <w:rFonts w:ascii="仿宋" w:hAnsi="仿宋" w:eastAsia="仿宋" w:cs="仿宋"/>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9" w:hRule="atLeast"/>
        </w:trPr>
        <w:tc>
          <w:tcPr>
            <w:tcW w:w="1520" w:type="dxa"/>
            <w:tcBorders>
              <w:bottom w:val="single" w:color="000000" w:sz="4" w:space="0"/>
            </w:tcBorders>
          </w:tcPr>
          <w:p>
            <w:pPr>
              <w:pStyle w:val="13"/>
              <w:spacing w:before="3"/>
              <w:rPr>
                <w:rFonts w:ascii="仿宋" w:hAnsi="仿宋" w:eastAsia="仿宋" w:cs="仿宋"/>
                <w:sz w:val="27"/>
              </w:rPr>
            </w:pPr>
          </w:p>
          <w:p>
            <w:pPr>
              <w:pStyle w:val="13"/>
              <w:ind w:left="259" w:right="245"/>
              <w:jc w:val="center"/>
              <w:rPr>
                <w:rFonts w:ascii="仿宋" w:hAnsi="仿宋" w:eastAsia="仿宋" w:cs="仿宋"/>
                <w:sz w:val="24"/>
              </w:rPr>
            </w:pPr>
            <w:r>
              <w:rPr>
                <w:rFonts w:hint="eastAsia" w:ascii="仿宋" w:hAnsi="仿宋" w:eastAsia="仿宋" w:cs="仿宋"/>
                <w:sz w:val="24"/>
              </w:rPr>
              <w:t>培训效果</w:t>
            </w:r>
          </w:p>
        </w:tc>
        <w:tc>
          <w:tcPr>
            <w:tcW w:w="6875" w:type="dxa"/>
            <w:gridSpan w:val="3"/>
            <w:tcBorders>
              <w:bottom w:val="single" w:color="000000" w:sz="4" w:space="0"/>
            </w:tcBorders>
          </w:tcPr>
          <w:p>
            <w:pPr>
              <w:pStyle w:val="13"/>
              <w:rPr>
                <w:rFonts w:ascii="仿宋" w:hAnsi="仿宋" w:eastAsia="仿宋" w:cs="仿宋"/>
                <w:sz w:val="26"/>
              </w:rPr>
            </w:pPr>
          </w:p>
          <w:p>
            <w:pPr>
              <w:pStyle w:val="13"/>
              <w:rPr>
                <w:rFonts w:ascii="仿宋" w:hAnsi="仿宋" w:eastAsia="仿宋" w:cs="仿宋"/>
                <w:sz w:val="26"/>
              </w:rPr>
            </w:pPr>
          </w:p>
          <w:p>
            <w:pPr>
              <w:pStyle w:val="13"/>
              <w:rPr>
                <w:rFonts w:ascii="仿宋" w:hAnsi="仿宋" w:eastAsia="仿宋" w:cs="仿宋"/>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44" w:hRule="atLeast"/>
        </w:trPr>
        <w:tc>
          <w:tcPr>
            <w:tcW w:w="1520" w:type="dxa"/>
            <w:tcBorders>
              <w:top w:val="single" w:color="000000" w:sz="4" w:space="0"/>
            </w:tcBorders>
          </w:tcPr>
          <w:p>
            <w:pPr>
              <w:pStyle w:val="13"/>
              <w:jc w:val="center"/>
              <w:rPr>
                <w:rFonts w:ascii="仿宋" w:hAnsi="仿宋" w:eastAsia="仿宋" w:cs="仿宋"/>
                <w:sz w:val="24"/>
              </w:rPr>
            </w:pPr>
          </w:p>
          <w:p>
            <w:pPr>
              <w:pStyle w:val="13"/>
              <w:jc w:val="center"/>
              <w:rPr>
                <w:rFonts w:ascii="仿宋" w:hAnsi="仿宋" w:eastAsia="仿宋" w:cs="仿宋"/>
                <w:sz w:val="24"/>
              </w:rPr>
            </w:pPr>
          </w:p>
          <w:p>
            <w:pPr>
              <w:pStyle w:val="13"/>
              <w:jc w:val="center"/>
              <w:rPr>
                <w:rFonts w:ascii="仿宋" w:hAnsi="仿宋" w:eastAsia="仿宋" w:cs="仿宋"/>
                <w:sz w:val="24"/>
              </w:rPr>
            </w:pPr>
            <w:r>
              <w:rPr>
                <w:rFonts w:hint="eastAsia" w:ascii="仿宋" w:hAnsi="仿宋" w:eastAsia="仿宋" w:cs="仿宋"/>
                <w:sz w:val="24"/>
              </w:rPr>
              <w:t>申报单位</w:t>
            </w:r>
          </w:p>
          <w:p>
            <w:pPr>
              <w:pStyle w:val="13"/>
              <w:jc w:val="center"/>
              <w:rPr>
                <w:rFonts w:ascii="仿宋" w:hAnsi="仿宋" w:eastAsia="仿宋" w:cs="仿宋"/>
                <w:sz w:val="24"/>
              </w:rPr>
            </w:pPr>
            <w:r>
              <w:rPr>
                <w:rFonts w:hint="eastAsia" w:ascii="仿宋" w:hAnsi="仿宋" w:eastAsia="仿宋" w:cs="仿宋"/>
                <w:sz w:val="24"/>
              </w:rPr>
              <w:t>意见</w:t>
            </w:r>
          </w:p>
        </w:tc>
        <w:tc>
          <w:tcPr>
            <w:tcW w:w="6875" w:type="dxa"/>
            <w:gridSpan w:val="3"/>
            <w:tcBorders>
              <w:top w:val="single" w:color="000000" w:sz="4" w:space="0"/>
            </w:tcBorders>
          </w:tcPr>
          <w:p>
            <w:pPr>
              <w:pStyle w:val="13"/>
              <w:rPr>
                <w:rFonts w:ascii="仿宋" w:hAnsi="仿宋" w:eastAsia="仿宋" w:cs="仿宋"/>
                <w:sz w:val="24"/>
              </w:rPr>
            </w:pPr>
          </w:p>
          <w:p>
            <w:pPr>
              <w:pStyle w:val="13"/>
              <w:rPr>
                <w:rFonts w:ascii="仿宋" w:hAnsi="仿宋" w:eastAsia="仿宋" w:cs="仿宋"/>
                <w:sz w:val="24"/>
              </w:rPr>
            </w:pPr>
          </w:p>
          <w:p>
            <w:pPr>
              <w:pStyle w:val="13"/>
              <w:spacing w:before="3"/>
              <w:rPr>
                <w:rFonts w:ascii="仿宋" w:hAnsi="仿宋" w:eastAsia="仿宋" w:cs="仿宋"/>
                <w:sz w:val="18"/>
              </w:rPr>
            </w:pPr>
          </w:p>
          <w:p>
            <w:pPr>
              <w:pStyle w:val="13"/>
              <w:spacing w:before="1"/>
              <w:ind w:left="4637"/>
              <w:rPr>
                <w:rFonts w:ascii="仿宋" w:hAnsi="仿宋" w:eastAsia="仿宋" w:cs="仿宋"/>
                <w:sz w:val="24"/>
              </w:rPr>
            </w:pPr>
            <w:r>
              <w:rPr>
                <w:rFonts w:hint="eastAsia" w:ascii="仿宋" w:hAnsi="仿宋" w:eastAsia="仿宋" w:cs="仿宋"/>
                <w:sz w:val="24"/>
              </w:rPr>
              <w:t>（盖章）</w:t>
            </w:r>
          </w:p>
          <w:p>
            <w:pPr>
              <w:pStyle w:val="13"/>
              <w:spacing w:before="4"/>
              <w:rPr>
                <w:rFonts w:ascii="仿宋" w:hAnsi="仿宋" w:eastAsia="仿宋" w:cs="仿宋"/>
              </w:rPr>
            </w:pPr>
          </w:p>
          <w:p>
            <w:pPr>
              <w:pStyle w:val="13"/>
              <w:tabs>
                <w:tab w:val="left" w:pos="5477"/>
                <w:tab w:val="left" w:pos="6317"/>
              </w:tabs>
              <w:ind w:firstLine="4560" w:firstLineChars="1900"/>
              <w:rPr>
                <w:rFonts w:ascii="仿宋" w:hAnsi="仿宋" w:eastAsia="仿宋" w:cs="仿宋"/>
                <w:sz w:val="24"/>
              </w:rPr>
            </w:pPr>
            <w:r>
              <w:rPr>
                <w:rFonts w:hint="eastAsia" w:ascii="仿宋" w:hAnsi="仿宋" w:eastAsia="仿宋" w:cs="仿宋"/>
                <w:sz w:val="24"/>
              </w:rPr>
              <w:t>年</w:t>
            </w:r>
            <w:r>
              <w:rPr>
                <w:rFonts w:hint="eastAsia" w:ascii="仿宋" w:hAnsi="仿宋" w:eastAsia="仿宋" w:cs="仿宋"/>
                <w:sz w:val="24"/>
                <w:lang w:val="en-US"/>
              </w:rPr>
              <w:t xml:space="preserve">    </w:t>
            </w:r>
            <w:r>
              <w:rPr>
                <w:rFonts w:hint="eastAsia" w:ascii="仿宋" w:hAnsi="仿宋" w:eastAsia="仿宋" w:cs="仿宋"/>
                <w:sz w:val="24"/>
              </w:rPr>
              <w:t>月</w:t>
            </w:r>
            <w:r>
              <w:rPr>
                <w:rFonts w:hint="eastAsia" w:ascii="仿宋" w:hAnsi="仿宋" w:eastAsia="仿宋" w:cs="仿宋"/>
                <w:sz w:val="24"/>
                <w:lang w:val="en-US"/>
              </w:rPr>
              <w:t xml:space="preserve">   </w:t>
            </w:r>
            <w:r>
              <w:rPr>
                <w:rFonts w:hint="eastAsia" w:ascii="仿宋" w:hAnsi="仿宋" w:eastAsia="仿宋" w:cs="仿宋"/>
                <w:sz w:val="24"/>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2" w:hRule="atLeast"/>
        </w:trPr>
        <w:tc>
          <w:tcPr>
            <w:tcW w:w="1520" w:type="dxa"/>
          </w:tcPr>
          <w:p>
            <w:pPr>
              <w:pStyle w:val="13"/>
              <w:jc w:val="center"/>
              <w:rPr>
                <w:rFonts w:ascii="仿宋" w:hAnsi="仿宋" w:eastAsia="仿宋" w:cs="仿宋"/>
                <w:sz w:val="24"/>
              </w:rPr>
            </w:pPr>
          </w:p>
          <w:p>
            <w:pPr>
              <w:pStyle w:val="13"/>
              <w:jc w:val="center"/>
              <w:rPr>
                <w:rFonts w:ascii="仿宋" w:hAnsi="仿宋" w:eastAsia="仿宋" w:cs="仿宋"/>
                <w:sz w:val="24"/>
              </w:rPr>
            </w:pPr>
          </w:p>
          <w:p>
            <w:pPr>
              <w:pStyle w:val="13"/>
              <w:jc w:val="center"/>
              <w:rPr>
                <w:rFonts w:ascii="仿宋" w:hAnsi="仿宋" w:eastAsia="仿宋" w:cs="仿宋"/>
                <w:sz w:val="24"/>
              </w:rPr>
            </w:pPr>
            <w:r>
              <w:rPr>
                <w:rFonts w:hint="eastAsia" w:ascii="仿宋" w:hAnsi="仿宋" w:eastAsia="仿宋" w:cs="仿宋"/>
                <w:sz w:val="24"/>
              </w:rPr>
              <w:t>市社区教育指导中心意见</w:t>
            </w:r>
          </w:p>
        </w:tc>
        <w:tc>
          <w:tcPr>
            <w:tcW w:w="6875" w:type="dxa"/>
            <w:gridSpan w:val="3"/>
          </w:tcPr>
          <w:p>
            <w:pPr>
              <w:pStyle w:val="13"/>
              <w:jc w:val="center"/>
              <w:rPr>
                <w:rFonts w:ascii="仿宋" w:hAnsi="仿宋" w:eastAsia="仿宋" w:cs="仿宋"/>
                <w:sz w:val="24"/>
              </w:rPr>
            </w:pPr>
          </w:p>
          <w:p>
            <w:pPr>
              <w:pStyle w:val="13"/>
              <w:jc w:val="center"/>
              <w:rPr>
                <w:rFonts w:ascii="仿宋" w:hAnsi="仿宋" w:eastAsia="仿宋" w:cs="仿宋"/>
                <w:sz w:val="24"/>
              </w:rPr>
            </w:pPr>
          </w:p>
          <w:p>
            <w:pPr>
              <w:pStyle w:val="13"/>
              <w:jc w:val="center"/>
              <w:rPr>
                <w:rFonts w:ascii="仿宋" w:hAnsi="仿宋" w:eastAsia="仿宋" w:cs="仿宋"/>
                <w:sz w:val="24"/>
              </w:rPr>
            </w:pPr>
          </w:p>
          <w:p>
            <w:pPr>
              <w:pStyle w:val="13"/>
              <w:jc w:val="center"/>
              <w:rPr>
                <w:rFonts w:ascii="仿宋" w:hAnsi="仿宋" w:eastAsia="仿宋" w:cs="仿宋"/>
                <w:sz w:val="24"/>
              </w:rPr>
            </w:pPr>
            <w:r>
              <w:rPr>
                <w:rFonts w:hint="eastAsia" w:ascii="仿宋" w:hAnsi="仿宋" w:eastAsia="仿宋" w:cs="仿宋"/>
                <w:sz w:val="24"/>
                <w:lang w:val="en-US"/>
              </w:rPr>
              <w:t xml:space="preserve">                          </w:t>
            </w:r>
            <w:r>
              <w:rPr>
                <w:rFonts w:hint="eastAsia" w:ascii="仿宋" w:hAnsi="仿宋" w:eastAsia="仿宋" w:cs="仿宋"/>
                <w:sz w:val="24"/>
              </w:rPr>
              <w:t>（盖章）</w:t>
            </w:r>
          </w:p>
          <w:p>
            <w:pPr>
              <w:pStyle w:val="13"/>
              <w:jc w:val="center"/>
              <w:rPr>
                <w:rFonts w:ascii="仿宋" w:hAnsi="仿宋" w:eastAsia="仿宋" w:cs="仿宋"/>
                <w:sz w:val="24"/>
              </w:rPr>
            </w:pPr>
          </w:p>
          <w:p>
            <w:pPr>
              <w:pStyle w:val="13"/>
              <w:jc w:val="center"/>
              <w:rPr>
                <w:rFonts w:ascii="仿宋" w:hAnsi="仿宋" w:eastAsia="仿宋" w:cs="仿宋"/>
                <w:sz w:val="24"/>
              </w:rPr>
            </w:pPr>
            <w:r>
              <w:rPr>
                <w:rFonts w:hint="eastAsia" w:ascii="仿宋" w:hAnsi="仿宋" w:eastAsia="仿宋" w:cs="仿宋"/>
                <w:sz w:val="24"/>
                <w:lang w:val="en-US"/>
              </w:rPr>
              <w:t xml:space="preserve">                                 </w:t>
            </w:r>
            <w:r>
              <w:rPr>
                <w:rFonts w:hint="eastAsia" w:ascii="仿宋" w:hAnsi="仿宋" w:eastAsia="仿宋" w:cs="仿宋"/>
                <w:sz w:val="24"/>
              </w:rPr>
              <w:t>年</w:t>
            </w:r>
            <w:r>
              <w:rPr>
                <w:rFonts w:hint="eastAsia" w:ascii="仿宋" w:hAnsi="仿宋" w:eastAsia="仿宋" w:cs="仿宋"/>
                <w:sz w:val="24"/>
                <w:lang w:val="en-US"/>
              </w:rPr>
              <w:t xml:space="preserve">   </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lang w:val="en-US"/>
              </w:rPr>
              <w:t xml:space="preserve">   </w:t>
            </w:r>
            <w:r>
              <w:rPr>
                <w:rFonts w:hint="eastAsia" w:ascii="仿宋" w:hAnsi="仿宋" w:eastAsia="仿宋" w:cs="仿宋"/>
                <w:sz w:val="24"/>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0" w:hRule="atLeast"/>
        </w:trPr>
        <w:tc>
          <w:tcPr>
            <w:tcW w:w="1520" w:type="dxa"/>
          </w:tcPr>
          <w:p>
            <w:pPr>
              <w:pStyle w:val="13"/>
              <w:jc w:val="center"/>
              <w:rPr>
                <w:rFonts w:ascii="仿宋" w:hAnsi="仿宋" w:eastAsia="仿宋" w:cs="仿宋"/>
                <w:sz w:val="24"/>
              </w:rPr>
            </w:pPr>
          </w:p>
          <w:p>
            <w:pPr>
              <w:pStyle w:val="13"/>
              <w:jc w:val="center"/>
              <w:rPr>
                <w:rFonts w:ascii="仿宋" w:hAnsi="仿宋" w:eastAsia="仿宋" w:cs="仿宋"/>
                <w:sz w:val="24"/>
              </w:rPr>
            </w:pPr>
          </w:p>
          <w:p>
            <w:pPr>
              <w:pStyle w:val="13"/>
              <w:jc w:val="center"/>
              <w:rPr>
                <w:rFonts w:ascii="仿宋" w:hAnsi="仿宋" w:eastAsia="仿宋" w:cs="仿宋"/>
                <w:sz w:val="24"/>
              </w:rPr>
            </w:pPr>
          </w:p>
          <w:p>
            <w:pPr>
              <w:pStyle w:val="13"/>
              <w:jc w:val="center"/>
              <w:rPr>
                <w:rFonts w:ascii="仿宋" w:hAnsi="仿宋" w:eastAsia="仿宋" w:cs="仿宋"/>
                <w:sz w:val="24"/>
              </w:rPr>
            </w:pPr>
            <w:r>
              <w:rPr>
                <w:rFonts w:hint="eastAsia" w:ascii="仿宋" w:hAnsi="仿宋" w:eastAsia="仿宋" w:cs="仿宋"/>
                <w:sz w:val="24"/>
              </w:rPr>
              <w:t>省社区教育指导中心意见</w:t>
            </w:r>
          </w:p>
        </w:tc>
        <w:tc>
          <w:tcPr>
            <w:tcW w:w="6875" w:type="dxa"/>
            <w:gridSpan w:val="3"/>
          </w:tcPr>
          <w:p>
            <w:pPr>
              <w:pStyle w:val="13"/>
              <w:jc w:val="center"/>
              <w:rPr>
                <w:rFonts w:ascii="仿宋" w:hAnsi="仿宋" w:eastAsia="仿宋" w:cs="仿宋"/>
                <w:sz w:val="24"/>
              </w:rPr>
            </w:pPr>
          </w:p>
          <w:p>
            <w:pPr>
              <w:pStyle w:val="13"/>
              <w:jc w:val="center"/>
              <w:rPr>
                <w:rFonts w:ascii="仿宋" w:hAnsi="仿宋" w:eastAsia="仿宋" w:cs="仿宋"/>
                <w:sz w:val="24"/>
              </w:rPr>
            </w:pPr>
          </w:p>
          <w:p>
            <w:pPr>
              <w:pStyle w:val="13"/>
              <w:rPr>
                <w:rFonts w:ascii="仿宋" w:hAnsi="仿宋" w:eastAsia="仿宋" w:cs="仿宋"/>
                <w:sz w:val="24"/>
              </w:rPr>
            </w:pPr>
          </w:p>
          <w:p>
            <w:pPr>
              <w:pStyle w:val="13"/>
              <w:jc w:val="center"/>
              <w:rPr>
                <w:rFonts w:ascii="仿宋" w:hAnsi="仿宋" w:eastAsia="仿宋" w:cs="仿宋"/>
                <w:sz w:val="24"/>
              </w:rPr>
            </w:pPr>
            <w:r>
              <w:rPr>
                <w:rFonts w:hint="eastAsia" w:ascii="仿宋" w:hAnsi="仿宋" w:eastAsia="仿宋" w:cs="仿宋"/>
                <w:sz w:val="24"/>
                <w:lang w:val="en-US"/>
              </w:rPr>
              <w:t xml:space="preserve">                            </w:t>
            </w:r>
            <w:r>
              <w:rPr>
                <w:rFonts w:hint="eastAsia" w:ascii="仿宋" w:hAnsi="仿宋" w:eastAsia="仿宋" w:cs="仿宋"/>
                <w:sz w:val="24"/>
              </w:rPr>
              <w:t>（盖章）</w:t>
            </w:r>
          </w:p>
          <w:p>
            <w:pPr>
              <w:pStyle w:val="13"/>
              <w:jc w:val="center"/>
              <w:rPr>
                <w:rFonts w:ascii="仿宋" w:hAnsi="仿宋" w:eastAsia="仿宋" w:cs="仿宋"/>
                <w:sz w:val="24"/>
              </w:rPr>
            </w:pPr>
          </w:p>
          <w:p>
            <w:pPr>
              <w:pStyle w:val="13"/>
              <w:jc w:val="center"/>
              <w:rPr>
                <w:rFonts w:ascii="仿宋" w:hAnsi="仿宋" w:eastAsia="仿宋" w:cs="仿宋"/>
                <w:sz w:val="24"/>
              </w:rPr>
            </w:pPr>
            <w:r>
              <w:rPr>
                <w:rFonts w:hint="eastAsia" w:ascii="仿宋" w:hAnsi="仿宋" w:eastAsia="仿宋" w:cs="仿宋"/>
                <w:sz w:val="24"/>
                <w:lang w:val="en-US"/>
              </w:rPr>
              <w:t xml:space="preserve">                              </w:t>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lang w:val="en-US"/>
              </w:rPr>
              <w:t xml:space="preserve">  </w:t>
            </w:r>
            <w:r>
              <w:rPr>
                <w:rFonts w:hint="eastAsia" w:ascii="仿宋" w:hAnsi="仿宋" w:eastAsia="仿宋" w:cs="仿宋"/>
                <w:sz w:val="24"/>
              </w:rPr>
              <w:t>月</w:t>
            </w:r>
            <w:r>
              <w:rPr>
                <w:rFonts w:hint="eastAsia" w:ascii="仿宋" w:hAnsi="仿宋" w:eastAsia="仿宋" w:cs="仿宋"/>
                <w:sz w:val="24"/>
                <w:lang w:val="en-US"/>
              </w:rPr>
              <w:t xml:space="preserve">    </w:t>
            </w:r>
            <w:r>
              <w:rPr>
                <w:rFonts w:hint="eastAsia" w:ascii="仿宋" w:hAnsi="仿宋" w:eastAsia="仿宋" w:cs="仿宋"/>
                <w:sz w:val="24"/>
              </w:rPr>
              <w:t>日</w:t>
            </w:r>
          </w:p>
        </w:tc>
      </w:tr>
    </w:tbl>
    <w:p>
      <w:pPr>
        <w:rPr>
          <w:rFonts w:ascii="仿宋" w:hAnsi="仿宋" w:eastAsia="仿宋" w:cs="仿宋"/>
          <w:sz w:val="24"/>
        </w:rPr>
        <w:sectPr>
          <w:pgSz w:w="11910" w:h="16840"/>
          <w:pgMar w:top="1580" w:right="1020" w:bottom="1300" w:left="1040" w:header="0" w:footer="1118" w:gutter="0"/>
          <w:cols w:space="720" w:num="1"/>
        </w:sectPr>
      </w:pPr>
    </w:p>
    <w:p>
      <w:pPr>
        <w:pStyle w:val="3"/>
        <w:spacing w:before="44" w:line="400" w:lineRule="exact"/>
        <w:rPr>
          <w:rFonts w:ascii="仿宋" w:hAnsi="仿宋" w:eastAsia="仿宋" w:cs="仿宋"/>
        </w:rPr>
      </w:pPr>
      <w:r>
        <w:rPr>
          <w:rFonts w:hint="eastAsia" w:ascii="仿宋" w:hAnsi="仿宋" w:eastAsia="仿宋" w:cs="仿宋"/>
        </w:rPr>
        <w:t>附件 4</w:t>
      </w:r>
    </w:p>
    <w:p>
      <w:pPr>
        <w:pStyle w:val="2"/>
        <w:spacing w:line="400" w:lineRule="exact"/>
        <w:jc w:val="center"/>
        <w:rPr>
          <w:rFonts w:ascii="仿宋" w:hAnsi="仿宋" w:eastAsia="仿宋" w:cs="仿宋"/>
          <w:b/>
          <w:bCs/>
          <w:sz w:val="32"/>
          <w:szCs w:val="32"/>
        </w:rPr>
      </w:pPr>
      <w:r>
        <w:rPr>
          <w:rFonts w:hint="eastAsia" w:ascii="仿宋" w:hAnsi="仿宋" w:eastAsia="仿宋" w:cs="仿宋"/>
          <w:b/>
          <w:bCs/>
          <w:sz w:val="32"/>
          <w:szCs w:val="32"/>
        </w:rPr>
        <w:t>“智慧助老”专题典型优质课程资源申报表</w:t>
      </w:r>
    </w:p>
    <w:tbl>
      <w:tblPr>
        <w:tblStyle w:val="7"/>
        <w:tblpPr w:leftFromText="180" w:rightFromText="180" w:vertAnchor="text" w:horzAnchor="page" w:tblpX="1854" w:tblpY="117"/>
        <w:tblOverlap w:val="never"/>
        <w:tblW w:w="831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4"/>
        <w:gridCol w:w="2529"/>
        <w:gridCol w:w="2460"/>
        <w:gridCol w:w="1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1684" w:type="dxa"/>
            <w:vAlign w:val="center"/>
          </w:tcPr>
          <w:p>
            <w:pPr>
              <w:pStyle w:val="13"/>
              <w:ind w:right="38"/>
              <w:jc w:val="center"/>
              <w:rPr>
                <w:rFonts w:ascii="仿宋" w:hAnsi="仿宋" w:eastAsia="仿宋" w:cs="仿宋"/>
                <w:sz w:val="24"/>
              </w:rPr>
            </w:pPr>
            <w:r>
              <w:rPr>
                <w:rFonts w:hint="eastAsia" w:ascii="仿宋" w:hAnsi="仿宋" w:eastAsia="仿宋" w:cs="仿宋"/>
                <w:sz w:val="24"/>
              </w:rPr>
              <w:t>课程名称</w:t>
            </w:r>
          </w:p>
        </w:tc>
        <w:tc>
          <w:tcPr>
            <w:tcW w:w="6634" w:type="dxa"/>
            <w:gridSpan w:val="3"/>
            <w:vAlign w:val="center"/>
          </w:tcPr>
          <w:p>
            <w:pPr>
              <w:pStyle w:val="13"/>
              <w:jc w:val="center"/>
              <w:rPr>
                <w:rFonts w:ascii="仿宋" w:hAnsi="仿宋" w:eastAsia="仿宋" w:cs="仿宋"/>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7" w:hRule="atLeast"/>
        </w:trPr>
        <w:tc>
          <w:tcPr>
            <w:tcW w:w="1684" w:type="dxa"/>
            <w:vAlign w:val="center"/>
          </w:tcPr>
          <w:p>
            <w:pPr>
              <w:pStyle w:val="13"/>
              <w:spacing w:before="191"/>
              <w:ind w:right="38"/>
              <w:jc w:val="center"/>
              <w:rPr>
                <w:rFonts w:ascii="仿宋" w:hAnsi="仿宋" w:eastAsia="仿宋" w:cs="仿宋"/>
                <w:sz w:val="24"/>
              </w:rPr>
            </w:pPr>
            <w:r>
              <w:rPr>
                <w:rFonts w:hint="eastAsia" w:ascii="仿宋" w:hAnsi="仿宋" w:eastAsia="仿宋" w:cs="仿宋"/>
                <w:sz w:val="24"/>
              </w:rPr>
              <w:t>课程资源类型</w:t>
            </w:r>
          </w:p>
        </w:tc>
        <w:tc>
          <w:tcPr>
            <w:tcW w:w="6634" w:type="dxa"/>
            <w:gridSpan w:val="3"/>
            <w:vAlign w:val="center"/>
          </w:tcPr>
          <w:p>
            <w:pPr>
              <w:pStyle w:val="13"/>
              <w:spacing w:before="1"/>
              <w:ind w:right="19"/>
              <w:jc w:val="center"/>
              <w:rPr>
                <w:rFonts w:ascii="仿宋" w:hAnsi="仿宋" w:eastAsia="仿宋" w:cs="仿宋"/>
                <w:sz w:val="24"/>
              </w:rPr>
            </w:pPr>
          </w:p>
          <w:p>
            <w:pPr>
              <w:pStyle w:val="13"/>
              <w:numPr>
                <w:ilvl w:val="0"/>
                <w:numId w:val="3"/>
              </w:numPr>
              <w:spacing w:before="1"/>
              <w:ind w:right="19"/>
              <w:jc w:val="left"/>
              <w:rPr>
                <w:rFonts w:ascii="仿宋" w:hAnsi="仿宋" w:eastAsia="仿宋" w:cs="仿宋"/>
                <w:sz w:val="24"/>
              </w:rPr>
            </w:pPr>
            <w:r>
              <w:rPr>
                <w:rFonts w:hint="eastAsia" w:ascii="仿宋" w:hAnsi="仿宋" w:eastAsia="仿宋" w:cs="仿宋"/>
                <w:sz w:val="24"/>
              </w:rPr>
              <w:t>教材（读本）</w:t>
            </w:r>
          </w:p>
          <w:p>
            <w:pPr>
              <w:pStyle w:val="13"/>
              <w:numPr>
                <w:ilvl w:val="0"/>
                <w:numId w:val="3"/>
              </w:numPr>
              <w:spacing w:before="1"/>
              <w:ind w:right="19"/>
              <w:jc w:val="left"/>
              <w:rPr>
                <w:rFonts w:ascii="仿宋" w:hAnsi="仿宋" w:eastAsia="仿宋" w:cs="仿宋"/>
                <w:sz w:val="24"/>
              </w:rPr>
            </w:pPr>
            <w:r>
              <w:rPr>
                <w:rFonts w:hint="eastAsia" w:ascii="仿宋" w:hAnsi="仿宋" w:eastAsia="仿宋" w:cs="仿宋"/>
                <w:sz w:val="24"/>
              </w:rPr>
              <w:t xml:space="preserve">视频资源，视频时长 </w:t>
            </w:r>
            <w:r>
              <w:rPr>
                <w:rFonts w:hint="eastAsia" w:ascii="仿宋" w:hAnsi="仿宋" w:eastAsia="仿宋" w:cs="仿宋"/>
                <w:sz w:val="24"/>
              </w:rPr>
              <w:tab/>
            </w:r>
            <w:r>
              <w:rPr>
                <w:rFonts w:hint="eastAsia" w:ascii="仿宋" w:hAnsi="仿宋" w:eastAsia="仿宋" w:cs="仿宋"/>
                <w:sz w:val="24"/>
              </w:rPr>
              <w:t>分钟</w:t>
            </w:r>
          </w:p>
          <w:p>
            <w:pPr>
              <w:pStyle w:val="13"/>
              <w:numPr>
                <w:ilvl w:val="0"/>
                <w:numId w:val="3"/>
              </w:numPr>
              <w:spacing w:before="1"/>
              <w:ind w:right="19"/>
              <w:jc w:val="left"/>
              <w:rPr>
                <w:rFonts w:ascii="仿宋" w:hAnsi="仿宋" w:eastAsia="仿宋" w:cs="仿宋"/>
                <w:sz w:val="24"/>
              </w:rPr>
            </w:pPr>
            <w:r>
              <w:rPr>
                <w:rFonts w:hint="eastAsia" w:ascii="仿宋" w:hAnsi="仿宋" w:eastAsia="仿宋" w:cs="仿宋"/>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1" w:hRule="atLeast"/>
        </w:trPr>
        <w:tc>
          <w:tcPr>
            <w:tcW w:w="1684" w:type="dxa"/>
            <w:vAlign w:val="center"/>
          </w:tcPr>
          <w:p>
            <w:pPr>
              <w:pStyle w:val="13"/>
              <w:spacing w:before="190"/>
              <w:ind w:right="38"/>
              <w:jc w:val="center"/>
              <w:rPr>
                <w:rFonts w:ascii="仿宋" w:hAnsi="仿宋" w:eastAsia="仿宋" w:cs="仿宋"/>
                <w:sz w:val="24"/>
              </w:rPr>
            </w:pPr>
            <w:r>
              <w:rPr>
                <w:rFonts w:hint="eastAsia" w:ascii="仿宋" w:hAnsi="仿宋" w:eastAsia="仿宋" w:cs="仿宋"/>
                <w:sz w:val="24"/>
              </w:rPr>
              <w:t>申报单位</w:t>
            </w:r>
          </w:p>
        </w:tc>
        <w:tc>
          <w:tcPr>
            <w:tcW w:w="2529" w:type="dxa"/>
            <w:vAlign w:val="center"/>
          </w:tcPr>
          <w:p>
            <w:pPr>
              <w:pStyle w:val="13"/>
              <w:jc w:val="center"/>
              <w:rPr>
                <w:rFonts w:ascii="仿宋" w:hAnsi="仿宋" w:eastAsia="仿宋" w:cs="仿宋"/>
                <w:sz w:val="26"/>
              </w:rPr>
            </w:pPr>
          </w:p>
        </w:tc>
        <w:tc>
          <w:tcPr>
            <w:tcW w:w="2460" w:type="dxa"/>
            <w:vAlign w:val="center"/>
          </w:tcPr>
          <w:p>
            <w:pPr>
              <w:pStyle w:val="13"/>
              <w:spacing w:before="1"/>
              <w:ind w:right="19"/>
              <w:jc w:val="center"/>
              <w:rPr>
                <w:rFonts w:ascii="仿宋" w:hAnsi="仿宋" w:eastAsia="仿宋" w:cs="仿宋"/>
                <w:sz w:val="24"/>
              </w:rPr>
            </w:pPr>
            <w:r>
              <w:rPr>
                <w:rFonts w:hint="eastAsia" w:ascii="仿宋" w:hAnsi="仿宋" w:eastAsia="仿宋" w:cs="仿宋"/>
                <w:sz w:val="24"/>
              </w:rPr>
              <w:t>是否同意纳入</w:t>
            </w:r>
          </w:p>
          <w:p>
            <w:pPr>
              <w:pStyle w:val="13"/>
              <w:spacing w:before="1"/>
              <w:ind w:right="19"/>
              <w:jc w:val="center"/>
              <w:rPr>
                <w:rFonts w:ascii="仿宋" w:hAnsi="仿宋" w:eastAsia="仿宋" w:cs="仿宋"/>
                <w:sz w:val="24"/>
              </w:rPr>
            </w:pPr>
            <w:r>
              <w:rPr>
                <w:rFonts w:hint="eastAsia" w:ascii="仿宋" w:hAnsi="仿宋" w:eastAsia="仿宋" w:cs="仿宋"/>
                <w:sz w:val="24"/>
              </w:rPr>
              <w:t>全国（全省）老年教育课程资源库共享</w:t>
            </w:r>
          </w:p>
        </w:tc>
        <w:tc>
          <w:tcPr>
            <w:tcW w:w="1645" w:type="dxa"/>
            <w:vAlign w:val="center"/>
          </w:tcPr>
          <w:p>
            <w:pPr>
              <w:pStyle w:val="13"/>
              <w:jc w:val="center"/>
              <w:rPr>
                <w:rFonts w:ascii="仿宋" w:hAnsi="仿宋" w:eastAsia="仿宋" w:cs="仿宋"/>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684" w:type="dxa"/>
            <w:vAlign w:val="center"/>
          </w:tcPr>
          <w:p>
            <w:pPr>
              <w:pStyle w:val="13"/>
              <w:ind w:right="38"/>
              <w:jc w:val="center"/>
              <w:rPr>
                <w:rFonts w:ascii="仿宋" w:hAnsi="仿宋" w:eastAsia="仿宋" w:cs="仿宋"/>
                <w:sz w:val="24"/>
              </w:rPr>
            </w:pPr>
            <w:r>
              <w:rPr>
                <w:rFonts w:hint="eastAsia" w:ascii="仿宋" w:hAnsi="仿宋" w:eastAsia="仿宋" w:cs="仿宋"/>
                <w:sz w:val="24"/>
              </w:rPr>
              <w:t>负责人</w:t>
            </w:r>
          </w:p>
        </w:tc>
        <w:tc>
          <w:tcPr>
            <w:tcW w:w="2529" w:type="dxa"/>
            <w:vAlign w:val="center"/>
          </w:tcPr>
          <w:p>
            <w:pPr>
              <w:pStyle w:val="13"/>
              <w:jc w:val="center"/>
              <w:rPr>
                <w:rFonts w:ascii="仿宋" w:hAnsi="仿宋" w:eastAsia="仿宋" w:cs="仿宋"/>
                <w:sz w:val="26"/>
              </w:rPr>
            </w:pPr>
          </w:p>
        </w:tc>
        <w:tc>
          <w:tcPr>
            <w:tcW w:w="2460" w:type="dxa"/>
            <w:vAlign w:val="center"/>
          </w:tcPr>
          <w:p>
            <w:pPr>
              <w:pStyle w:val="13"/>
              <w:ind w:left="748"/>
              <w:rPr>
                <w:rFonts w:ascii="仿宋" w:hAnsi="仿宋" w:eastAsia="仿宋" w:cs="仿宋"/>
                <w:sz w:val="24"/>
              </w:rPr>
            </w:pPr>
            <w:r>
              <w:rPr>
                <w:rFonts w:hint="eastAsia" w:ascii="仿宋" w:hAnsi="仿宋" w:eastAsia="仿宋" w:cs="仿宋"/>
                <w:sz w:val="24"/>
              </w:rPr>
              <w:t>联系电话</w:t>
            </w:r>
          </w:p>
        </w:tc>
        <w:tc>
          <w:tcPr>
            <w:tcW w:w="1645" w:type="dxa"/>
            <w:vAlign w:val="center"/>
          </w:tcPr>
          <w:p>
            <w:pPr>
              <w:pStyle w:val="13"/>
              <w:jc w:val="center"/>
              <w:rPr>
                <w:rFonts w:ascii="仿宋" w:hAnsi="仿宋" w:eastAsia="仿宋" w:cs="仿宋"/>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684" w:type="dxa"/>
            <w:vAlign w:val="center"/>
          </w:tcPr>
          <w:p>
            <w:pPr>
              <w:pStyle w:val="13"/>
              <w:spacing w:before="1"/>
              <w:ind w:right="38"/>
              <w:jc w:val="center"/>
              <w:rPr>
                <w:rFonts w:ascii="仿宋" w:hAnsi="仿宋" w:eastAsia="仿宋" w:cs="仿宋"/>
                <w:sz w:val="24"/>
              </w:rPr>
            </w:pPr>
            <w:r>
              <w:rPr>
                <w:rFonts w:hint="eastAsia" w:ascii="仿宋" w:hAnsi="仿宋" w:eastAsia="仿宋" w:cs="仿宋"/>
                <w:sz w:val="24"/>
              </w:rPr>
              <w:t>联系人</w:t>
            </w:r>
          </w:p>
        </w:tc>
        <w:tc>
          <w:tcPr>
            <w:tcW w:w="2529" w:type="dxa"/>
            <w:vAlign w:val="center"/>
          </w:tcPr>
          <w:p>
            <w:pPr>
              <w:pStyle w:val="13"/>
              <w:jc w:val="center"/>
              <w:rPr>
                <w:rFonts w:ascii="仿宋" w:hAnsi="仿宋" w:eastAsia="仿宋" w:cs="仿宋"/>
                <w:sz w:val="26"/>
              </w:rPr>
            </w:pPr>
          </w:p>
        </w:tc>
        <w:tc>
          <w:tcPr>
            <w:tcW w:w="2460" w:type="dxa"/>
            <w:vAlign w:val="center"/>
          </w:tcPr>
          <w:p>
            <w:pPr>
              <w:pStyle w:val="13"/>
              <w:spacing w:before="1"/>
              <w:jc w:val="center"/>
              <w:rPr>
                <w:rFonts w:ascii="仿宋" w:hAnsi="仿宋" w:eastAsia="仿宋" w:cs="仿宋"/>
                <w:sz w:val="24"/>
              </w:rPr>
            </w:pPr>
            <w:r>
              <w:rPr>
                <w:rFonts w:hint="eastAsia" w:ascii="仿宋" w:hAnsi="仿宋" w:eastAsia="仿宋" w:cs="仿宋"/>
                <w:sz w:val="24"/>
              </w:rPr>
              <w:t>联系电话</w:t>
            </w:r>
          </w:p>
        </w:tc>
        <w:tc>
          <w:tcPr>
            <w:tcW w:w="1645" w:type="dxa"/>
            <w:vAlign w:val="center"/>
          </w:tcPr>
          <w:p>
            <w:pPr>
              <w:pStyle w:val="13"/>
              <w:jc w:val="center"/>
              <w:rPr>
                <w:rFonts w:ascii="仿宋" w:hAnsi="仿宋" w:eastAsia="仿宋" w:cs="仿宋"/>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684" w:type="dxa"/>
            <w:vAlign w:val="center"/>
          </w:tcPr>
          <w:p>
            <w:pPr>
              <w:pStyle w:val="13"/>
              <w:ind w:right="38"/>
              <w:jc w:val="center"/>
              <w:rPr>
                <w:rFonts w:ascii="仿宋" w:hAnsi="仿宋" w:eastAsia="仿宋" w:cs="仿宋"/>
                <w:sz w:val="24"/>
              </w:rPr>
            </w:pPr>
            <w:r>
              <w:rPr>
                <w:rFonts w:hint="eastAsia" w:ascii="仿宋" w:hAnsi="仿宋" w:eastAsia="仿宋" w:cs="仿宋"/>
                <w:sz w:val="24"/>
              </w:rPr>
              <w:t>核心成员</w:t>
            </w:r>
          </w:p>
        </w:tc>
        <w:tc>
          <w:tcPr>
            <w:tcW w:w="6634" w:type="dxa"/>
            <w:gridSpan w:val="3"/>
            <w:vAlign w:val="center"/>
          </w:tcPr>
          <w:p>
            <w:pPr>
              <w:pStyle w:val="13"/>
              <w:jc w:val="center"/>
              <w:rPr>
                <w:rFonts w:ascii="仿宋" w:hAnsi="仿宋" w:eastAsia="仿宋" w:cs="仿宋"/>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1684" w:type="dxa"/>
            <w:vAlign w:val="center"/>
          </w:tcPr>
          <w:p>
            <w:pPr>
              <w:pStyle w:val="13"/>
              <w:spacing w:before="1"/>
              <w:ind w:right="38"/>
              <w:jc w:val="center"/>
              <w:rPr>
                <w:rFonts w:ascii="仿宋" w:hAnsi="仿宋" w:eastAsia="仿宋" w:cs="仿宋"/>
                <w:sz w:val="24"/>
              </w:rPr>
            </w:pPr>
            <w:r>
              <w:rPr>
                <w:rFonts w:hint="eastAsia" w:ascii="仿宋" w:hAnsi="仿宋" w:eastAsia="仿宋" w:cs="仿宋"/>
                <w:sz w:val="24"/>
              </w:rPr>
              <w:t>曾获奖项</w:t>
            </w:r>
          </w:p>
        </w:tc>
        <w:tc>
          <w:tcPr>
            <w:tcW w:w="6634" w:type="dxa"/>
            <w:gridSpan w:val="3"/>
            <w:vAlign w:val="center"/>
          </w:tcPr>
          <w:p>
            <w:pPr>
              <w:pStyle w:val="13"/>
              <w:jc w:val="center"/>
              <w:rPr>
                <w:rFonts w:ascii="仿宋" w:hAnsi="仿宋" w:eastAsia="仿宋" w:cs="仿宋"/>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9" w:hRule="atLeast"/>
        </w:trPr>
        <w:tc>
          <w:tcPr>
            <w:tcW w:w="1684" w:type="dxa"/>
            <w:vAlign w:val="center"/>
          </w:tcPr>
          <w:p>
            <w:pPr>
              <w:pStyle w:val="13"/>
              <w:spacing w:before="1" w:line="580" w:lineRule="exact"/>
              <w:ind w:right="296"/>
              <w:jc w:val="center"/>
              <w:rPr>
                <w:rFonts w:ascii="仿宋" w:hAnsi="仿宋" w:eastAsia="仿宋" w:cs="仿宋"/>
                <w:sz w:val="24"/>
              </w:rPr>
            </w:pPr>
            <w:r>
              <w:rPr>
                <w:rFonts w:hint="eastAsia" w:ascii="仿宋" w:hAnsi="仿宋" w:eastAsia="仿宋" w:cs="仿宋"/>
                <w:sz w:val="24"/>
              </w:rPr>
              <w:t>课程主要</w:t>
            </w:r>
          </w:p>
          <w:p>
            <w:pPr>
              <w:pStyle w:val="13"/>
              <w:spacing w:before="1" w:line="580" w:lineRule="exact"/>
              <w:ind w:right="296"/>
              <w:jc w:val="center"/>
              <w:rPr>
                <w:rFonts w:ascii="仿宋" w:hAnsi="仿宋" w:eastAsia="仿宋" w:cs="仿宋"/>
                <w:sz w:val="24"/>
              </w:rPr>
            </w:pPr>
            <w:r>
              <w:rPr>
                <w:rFonts w:hint="eastAsia" w:ascii="仿宋" w:hAnsi="仿宋" w:eastAsia="仿宋" w:cs="仿宋"/>
                <w:sz w:val="24"/>
              </w:rPr>
              <w:t>内容</w:t>
            </w:r>
          </w:p>
        </w:tc>
        <w:tc>
          <w:tcPr>
            <w:tcW w:w="6634" w:type="dxa"/>
            <w:gridSpan w:val="3"/>
            <w:vAlign w:val="center"/>
          </w:tcPr>
          <w:p>
            <w:pPr>
              <w:pStyle w:val="13"/>
              <w:tabs>
                <w:tab w:val="left" w:pos="1209"/>
              </w:tabs>
              <w:spacing w:before="1" w:line="580" w:lineRule="atLeast"/>
              <w:ind w:right="292"/>
              <w:jc w:val="center"/>
              <w:rPr>
                <w:rFonts w:ascii="仿宋" w:hAnsi="仿宋" w:eastAsia="仿宋" w:cs="仿宋"/>
                <w:sz w:val="24"/>
              </w:rPr>
            </w:pPr>
          </w:p>
          <w:p>
            <w:pPr>
              <w:pStyle w:val="13"/>
              <w:tabs>
                <w:tab w:val="left" w:pos="1209"/>
              </w:tabs>
              <w:spacing w:before="1" w:line="580" w:lineRule="atLeast"/>
              <w:ind w:right="292" w:firstLine="4560" w:firstLineChars="1900"/>
              <w:jc w:val="center"/>
              <w:rPr>
                <w:rFonts w:ascii="仿宋" w:hAnsi="仿宋" w:eastAsia="仿宋" w:cs="仿宋"/>
                <w:sz w:val="24"/>
              </w:rPr>
            </w:pPr>
            <w:r>
              <w:rPr>
                <w:rFonts w:hint="eastAsia" w:ascii="仿宋" w:hAnsi="仿宋" w:eastAsia="仿宋" w:cs="仿宋"/>
                <w:sz w:val="24"/>
              </w:rPr>
              <w:t>（盖章）</w:t>
            </w:r>
          </w:p>
          <w:p>
            <w:pPr>
              <w:pStyle w:val="13"/>
              <w:tabs>
                <w:tab w:val="left" w:pos="1209"/>
              </w:tabs>
              <w:spacing w:before="1" w:line="580" w:lineRule="atLeast"/>
              <w:ind w:right="292" w:hanging="10"/>
              <w:jc w:val="center"/>
              <w:rPr>
                <w:rFonts w:ascii="仿宋" w:hAnsi="仿宋" w:eastAsia="仿宋" w:cs="仿宋"/>
                <w:sz w:val="26"/>
              </w:rPr>
            </w:pPr>
            <w:r>
              <w:rPr>
                <w:rFonts w:hint="eastAsia" w:ascii="仿宋" w:hAnsi="仿宋" w:eastAsia="仿宋" w:cs="仿宋"/>
                <w:sz w:val="24"/>
                <w:lang w:val="en-US"/>
              </w:rPr>
              <w:t xml:space="preserve">                                        </w:t>
            </w:r>
            <w:r>
              <w:rPr>
                <w:rFonts w:hint="eastAsia" w:ascii="仿宋" w:hAnsi="仿宋" w:eastAsia="仿宋" w:cs="仿宋"/>
                <w:sz w:val="24"/>
              </w:rPr>
              <w:t>年</w:t>
            </w:r>
            <w:r>
              <w:rPr>
                <w:rFonts w:hint="eastAsia" w:ascii="仿宋" w:hAnsi="仿宋" w:eastAsia="仿宋" w:cs="仿宋"/>
                <w:sz w:val="24"/>
                <w:lang w:val="en-US"/>
              </w:rPr>
              <w:t xml:space="preserve">   </w:t>
            </w:r>
            <w:r>
              <w:rPr>
                <w:rFonts w:hint="eastAsia" w:ascii="仿宋" w:hAnsi="仿宋" w:eastAsia="仿宋" w:cs="仿宋"/>
                <w:spacing w:val="-18"/>
                <w:sz w:val="24"/>
              </w:rPr>
              <w:t>月</w:t>
            </w:r>
            <w:r>
              <w:rPr>
                <w:rFonts w:hint="eastAsia" w:ascii="仿宋" w:hAnsi="仿宋" w:eastAsia="仿宋" w:cs="仿宋"/>
                <w:spacing w:val="-18"/>
                <w:sz w:val="24"/>
                <w:lang w:val="en-US"/>
              </w:rPr>
              <w:t xml:space="preserve">    </w:t>
            </w:r>
            <w:r>
              <w:rPr>
                <w:rFonts w:hint="eastAsia" w:ascii="仿宋" w:hAnsi="仿宋" w:eastAsia="仿宋" w:cs="仿宋"/>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9" w:hRule="atLeast"/>
        </w:trPr>
        <w:tc>
          <w:tcPr>
            <w:tcW w:w="1684" w:type="dxa"/>
            <w:vAlign w:val="center"/>
          </w:tcPr>
          <w:p>
            <w:pPr>
              <w:pStyle w:val="13"/>
              <w:jc w:val="center"/>
              <w:rPr>
                <w:rFonts w:ascii="仿宋" w:hAnsi="仿宋" w:eastAsia="仿宋" w:cs="仿宋"/>
                <w:sz w:val="24"/>
              </w:rPr>
            </w:pPr>
            <w:r>
              <w:rPr>
                <w:rFonts w:hint="eastAsia" w:ascii="仿宋" w:hAnsi="仿宋" w:eastAsia="仿宋" w:cs="仿宋"/>
                <w:sz w:val="24"/>
              </w:rPr>
              <w:t>申报单位意见</w:t>
            </w:r>
          </w:p>
        </w:tc>
        <w:tc>
          <w:tcPr>
            <w:tcW w:w="6634" w:type="dxa"/>
            <w:gridSpan w:val="3"/>
            <w:vAlign w:val="center"/>
          </w:tcPr>
          <w:p>
            <w:pPr>
              <w:pStyle w:val="13"/>
              <w:ind w:hanging="10"/>
              <w:jc w:val="center"/>
              <w:rPr>
                <w:rFonts w:ascii="仿宋" w:hAnsi="仿宋" w:eastAsia="仿宋" w:cs="仿宋"/>
                <w:sz w:val="24"/>
              </w:rPr>
            </w:pPr>
          </w:p>
          <w:p>
            <w:pPr>
              <w:pStyle w:val="13"/>
              <w:tabs>
                <w:tab w:val="left" w:pos="1209"/>
              </w:tabs>
              <w:spacing w:before="1" w:line="580" w:lineRule="atLeast"/>
              <w:ind w:right="292" w:firstLine="4560" w:firstLineChars="1900"/>
              <w:jc w:val="center"/>
              <w:rPr>
                <w:rFonts w:ascii="仿宋" w:hAnsi="仿宋" w:eastAsia="仿宋" w:cs="仿宋"/>
                <w:sz w:val="24"/>
              </w:rPr>
            </w:pPr>
            <w:r>
              <w:rPr>
                <w:rFonts w:hint="eastAsia" w:ascii="仿宋" w:hAnsi="仿宋" w:eastAsia="仿宋" w:cs="仿宋"/>
                <w:sz w:val="24"/>
              </w:rPr>
              <w:t>（盖章）</w:t>
            </w:r>
          </w:p>
          <w:p>
            <w:pPr>
              <w:pStyle w:val="13"/>
              <w:ind w:hanging="10"/>
              <w:jc w:val="center"/>
              <w:rPr>
                <w:rFonts w:ascii="仿宋" w:hAnsi="仿宋" w:eastAsia="仿宋" w:cs="仿宋"/>
                <w:sz w:val="24"/>
                <w:lang w:val="en-US"/>
              </w:rPr>
            </w:pPr>
          </w:p>
          <w:p>
            <w:pPr>
              <w:pStyle w:val="13"/>
              <w:ind w:hanging="10"/>
              <w:jc w:val="center"/>
              <w:rPr>
                <w:rFonts w:ascii="仿宋" w:hAnsi="仿宋" w:eastAsia="仿宋" w:cs="仿宋"/>
                <w:sz w:val="24"/>
              </w:rPr>
            </w:pPr>
            <w:r>
              <w:rPr>
                <w:rFonts w:hint="eastAsia" w:ascii="仿宋" w:hAnsi="仿宋" w:eastAsia="仿宋" w:cs="仿宋"/>
                <w:sz w:val="24"/>
                <w:lang w:val="en-US"/>
              </w:rPr>
              <w:t xml:space="preserve">                                     </w:t>
            </w:r>
            <w:r>
              <w:rPr>
                <w:rFonts w:hint="eastAsia" w:ascii="仿宋" w:hAnsi="仿宋" w:eastAsia="仿宋" w:cs="仿宋"/>
                <w:sz w:val="24"/>
              </w:rPr>
              <w:t>年</w:t>
            </w:r>
            <w:r>
              <w:rPr>
                <w:rFonts w:hint="eastAsia" w:ascii="仿宋" w:hAnsi="仿宋" w:eastAsia="仿宋" w:cs="仿宋"/>
                <w:sz w:val="24"/>
                <w:lang w:val="en-US"/>
              </w:rPr>
              <w:t xml:space="preserve">   </w:t>
            </w:r>
            <w:r>
              <w:rPr>
                <w:rFonts w:hint="eastAsia" w:ascii="仿宋" w:hAnsi="仿宋" w:eastAsia="仿宋" w:cs="仿宋"/>
                <w:spacing w:val="-18"/>
                <w:sz w:val="24"/>
              </w:rPr>
              <w:t>月</w:t>
            </w:r>
            <w:r>
              <w:rPr>
                <w:rFonts w:hint="eastAsia" w:ascii="仿宋" w:hAnsi="仿宋" w:eastAsia="仿宋" w:cs="仿宋"/>
                <w:spacing w:val="-18"/>
                <w:sz w:val="24"/>
                <w:lang w:val="en-US"/>
              </w:rPr>
              <w:t xml:space="preserve">    </w:t>
            </w:r>
            <w:r>
              <w:rPr>
                <w:rFonts w:hint="eastAsia" w:ascii="仿宋" w:hAnsi="仿宋" w:eastAsia="仿宋" w:cs="仿宋"/>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7" w:hRule="atLeast"/>
        </w:trPr>
        <w:tc>
          <w:tcPr>
            <w:tcW w:w="1684" w:type="dxa"/>
            <w:vAlign w:val="center"/>
          </w:tcPr>
          <w:p>
            <w:pPr>
              <w:pStyle w:val="13"/>
              <w:jc w:val="center"/>
              <w:rPr>
                <w:rFonts w:ascii="仿宋" w:hAnsi="仿宋" w:eastAsia="仿宋" w:cs="仿宋"/>
                <w:sz w:val="24"/>
              </w:rPr>
            </w:pPr>
            <w:r>
              <w:rPr>
                <w:rFonts w:hint="eastAsia" w:ascii="仿宋" w:hAnsi="仿宋" w:eastAsia="仿宋" w:cs="仿宋"/>
                <w:sz w:val="24"/>
              </w:rPr>
              <w:t>市社区教育指导中心意见</w:t>
            </w:r>
          </w:p>
        </w:tc>
        <w:tc>
          <w:tcPr>
            <w:tcW w:w="6634" w:type="dxa"/>
            <w:gridSpan w:val="3"/>
            <w:vAlign w:val="center"/>
          </w:tcPr>
          <w:p>
            <w:pPr>
              <w:pStyle w:val="13"/>
              <w:ind w:hanging="10"/>
              <w:jc w:val="center"/>
              <w:rPr>
                <w:rFonts w:ascii="仿宋" w:hAnsi="仿宋" w:eastAsia="仿宋" w:cs="仿宋"/>
                <w:sz w:val="26"/>
                <w:lang w:val="en-US"/>
              </w:rPr>
            </w:pPr>
          </w:p>
          <w:p>
            <w:pPr>
              <w:pStyle w:val="13"/>
              <w:ind w:left="239" w:leftChars="114" w:firstLine="4303" w:firstLineChars="1793"/>
              <w:jc w:val="center"/>
              <w:rPr>
                <w:rFonts w:ascii="仿宋" w:hAnsi="仿宋" w:eastAsia="仿宋" w:cs="仿宋"/>
                <w:sz w:val="24"/>
              </w:rPr>
            </w:pPr>
            <w:r>
              <w:rPr>
                <w:rFonts w:hint="eastAsia" w:ascii="仿宋" w:hAnsi="仿宋" w:eastAsia="仿宋" w:cs="仿宋"/>
                <w:sz w:val="24"/>
              </w:rPr>
              <w:t>（盖章）</w:t>
            </w:r>
          </w:p>
          <w:p>
            <w:pPr>
              <w:pStyle w:val="13"/>
              <w:ind w:hanging="10"/>
              <w:jc w:val="center"/>
              <w:rPr>
                <w:rFonts w:ascii="仿宋" w:hAnsi="仿宋" w:eastAsia="仿宋" w:cs="仿宋"/>
                <w:sz w:val="24"/>
                <w:lang w:val="en-US"/>
              </w:rPr>
            </w:pPr>
          </w:p>
          <w:p>
            <w:pPr>
              <w:pStyle w:val="13"/>
              <w:ind w:firstLine="4320" w:firstLineChars="1800"/>
              <w:jc w:val="center"/>
              <w:rPr>
                <w:rFonts w:ascii="仿宋" w:hAnsi="仿宋" w:eastAsia="仿宋" w:cs="仿宋"/>
                <w:sz w:val="24"/>
              </w:rPr>
            </w:pPr>
            <w:r>
              <w:rPr>
                <w:rFonts w:hint="eastAsia" w:ascii="仿宋" w:hAnsi="仿宋" w:eastAsia="仿宋" w:cs="仿宋"/>
                <w:sz w:val="24"/>
                <w:lang w:val="en-US"/>
              </w:rPr>
              <w:t xml:space="preserve">  </w:t>
            </w:r>
            <w:r>
              <w:rPr>
                <w:rFonts w:hint="eastAsia" w:ascii="仿宋" w:hAnsi="仿宋" w:eastAsia="仿宋" w:cs="仿宋"/>
                <w:sz w:val="24"/>
              </w:rPr>
              <w:t>年</w:t>
            </w:r>
            <w:r>
              <w:rPr>
                <w:rFonts w:hint="eastAsia" w:ascii="仿宋" w:hAnsi="仿宋" w:eastAsia="仿宋" w:cs="仿宋"/>
                <w:sz w:val="24"/>
                <w:lang w:val="en-US"/>
              </w:rPr>
              <w:t xml:space="preserve">   </w:t>
            </w:r>
            <w:r>
              <w:rPr>
                <w:rFonts w:hint="eastAsia" w:ascii="仿宋" w:hAnsi="仿宋" w:eastAsia="仿宋" w:cs="仿宋"/>
                <w:spacing w:val="-18"/>
                <w:sz w:val="24"/>
              </w:rPr>
              <w:t>月</w:t>
            </w:r>
            <w:r>
              <w:rPr>
                <w:rFonts w:hint="eastAsia" w:ascii="仿宋" w:hAnsi="仿宋" w:eastAsia="仿宋" w:cs="仿宋"/>
                <w:spacing w:val="-18"/>
                <w:sz w:val="24"/>
                <w:lang w:val="en-US"/>
              </w:rPr>
              <w:t xml:space="preserve">    </w:t>
            </w:r>
            <w:r>
              <w:rPr>
                <w:rFonts w:hint="eastAsia" w:ascii="仿宋" w:hAnsi="仿宋" w:eastAsia="仿宋" w:cs="仿宋"/>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0" w:hRule="atLeast"/>
        </w:trPr>
        <w:tc>
          <w:tcPr>
            <w:tcW w:w="1684" w:type="dxa"/>
            <w:vAlign w:val="center"/>
          </w:tcPr>
          <w:p>
            <w:pPr>
              <w:pStyle w:val="13"/>
              <w:jc w:val="center"/>
              <w:rPr>
                <w:rFonts w:ascii="仿宋" w:hAnsi="仿宋" w:eastAsia="仿宋" w:cs="仿宋"/>
                <w:sz w:val="24"/>
              </w:rPr>
            </w:pPr>
          </w:p>
          <w:p>
            <w:pPr>
              <w:pStyle w:val="13"/>
              <w:jc w:val="center"/>
              <w:rPr>
                <w:rFonts w:ascii="仿宋" w:hAnsi="仿宋" w:eastAsia="仿宋" w:cs="仿宋"/>
                <w:sz w:val="24"/>
              </w:rPr>
            </w:pPr>
            <w:r>
              <w:rPr>
                <w:rFonts w:hint="eastAsia" w:ascii="仿宋" w:hAnsi="仿宋" w:eastAsia="仿宋" w:cs="仿宋"/>
                <w:sz w:val="24"/>
              </w:rPr>
              <w:t>省社区教育指导中心意见</w:t>
            </w:r>
          </w:p>
        </w:tc>
        <w:tc>
          <w:tcPr>
            <w:tcW w:w="6634" w:type="dxa"/>
            <w:gridSpan w:val="3"/>
            <w:vAlign w:val="center"/>
          </w:tcPr>
          <w:p>
            <w:pPr>
              <w:pStyle w:val="13"/>
              <w:jc w:val="center"/>
              <w:rPr>
                <w:rFonts w:ascii="仿宋" w:hAnsi="仿宋" w:eastAsia="仿宋" w:cs="仿宋"/>
                <w:sz w:val="24"/>
              </w:rPr>
            </w:pPr>
          </w:p>
          <w:p>
            <w:pPr>
              <w:pStyle w:val="13"/>
              <w:jc w:val="center"/>
              <w:rPr>
                <w:rFonts w:ascii="仿宋" w:hAnsi="仿宋" w:eastAsia="仿宋" w:cs="仿宋"/>
                <w:sz w:val="24"/>
              </w:rPr>
            </w:pPr>
          </w:p>
          <w:p>
            <w:pPr>
              <w:pStyle w:val="13"/>
              <w:ind w:firstLine="4560" w:firstLineChars="1900"/>
              <w:jc w:val="center"/>
              <w:rPr>
                <w:rFonts w:ascii="仿宋" w:hAnsi="仿宋" w:eastAsia="仿宋" w:cs="仿宋"/>
                <w:sz w:val="24"/>
              </w:rPr>
            </w:pPr>
            <w:r>
              <w:rPr>
                <w:rFonts w:hint="eastAsia" w:ascii="仿宋" w:hAnsi="仿宋" w:eastAsia="仿宋" w:cs="仿宋"/>
                <w:sz w:val="24"/>
              </w:rPr>
              <w:t>（盖章）</w:t>
            </w:r>
          </w:p>
          <w:p>
            <w:pPr>
              <w:pStyle w:val="13"/>
              <w:spacing w:before="4"/>
              <w:jc w:val="center"/>
              <w:rPr>
                <w:rFonts w:ascii="仿宋" w:hAnsi="仿宋" w:eastAsia="仿宋" w:cs="仿宋"/>
              </w:rPr>
            </w:pPr>
          </w:p>
          <w:p>
            <w:pPr>
              <w:pStyle w:val="13"/>
              <w:tabs>
                <w:tab w:val="left" w:pos="2716"/>
              </w:tabs>
              <w:ind w:firstLine="4800" w:firstLineChars="2000"/>
              <w:jc w:val="center"/>
              <w:rPr>
                <w:rFonts w:ascii="仿宋" w:hAnsi="仿宋" w:eastAsia="仿宋" w:cs="仿宋"/>
                <w:sz w:val="24"/>
              </w:rPr>
            </w:pP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lang w:val="en-US"/>
              </w:rPr>
              <w:t xml:space="preserve">    </w:t>
            </w:r>
            <w:r>
              <w:rPr>
                <w:rFonts w:hint="eastAsia" w:ascii="仿宋" w:hAnsi="仿宋" w:eastAsia="仿宋" w:cs="仿宋"/>
                <w:sz w:val="24"/>
              </w:rPr>
              <w:t>日</w:t>
            </w:r>
          </w:p>
        </w:tc>
      </w:tr>
    </w:tbl>
    <w:p>
      <w:pPr>
        <w:spacing w:line="560" w:lineRule="exact"/>
        <w:ind w:firstLine="640"/>
        <w:rPr>
          <w:rFonts w:hint="eastAsia"/>
        </w:rPr>
      </w:pPr>
    </w:p>
    <w:p>
      <w:pPr>
        <w:spacing w:line="560" w:lineRule="exact"/>
        <w:ind w:firstLine="640"/>
        <w:rPr>
          <w:rFonts w:hint="eastAsia"/>
        </w:rPr>
      </w:pPr>
    </w:p>
    <w:p>
      <w:pPr>
        <w:spacing w:line="560" w:lineRule="exact"/>
        <w:ind w:firstLine="640"/>
        <w:rPr>
          <w:rFonts w:hint="eastAsia"/>
        </w:rPr>
      </w:pPr>
    </w:p>
    <w:p>
      <w:pPr>
        <w:spacing w:line="560" w:lineRule="exact"/>
        <w:ind w:firstLine="640"/>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hd w:val="clear" w:color="auto" w:fill="FFFFFF"/>
        <w:spacing w:line="480" w:lineRule="exact"/>
        <w:ind w:firstLine="4480" w:firstLineChars="1400"/>
        <w:rPr>
          <w:rFonts w:ascii="仿宋_GB2312" w:hAnsi="仿宋_GB2312" w:eastAsia="仿宋_GB2312" w:cs="仿宋_GB2312"/>
          <w:sz w:val="32"/>
          <w:szCs w:val="32"/>
        </w:rPr>
      </w:pPr>
    </w:p>
    <w:p>
      <w:pPr>
        <w:spacing w:line="480" w:lineRule="exact"/>
        <w:rPr>
          <w:rFonts w:ascii="仿宋_GB2312" w:hAnsi="仿宋_GB2312" w:eastAsia="仿宋_GB2312" w:cs="仿宋_GB2312"/>
          <w:sz w:val="32"/>
        </w:rPr>
      </w:pPr>
      <w:r>
        <w:rPr>
          <w:rFonts w:ascii="Tahoma" w:hAnsi="Tahoma" w:eastAsia="微软雅黑"/>
          <w:sz w:val="22"/>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9525</wp:posOffset>
                </wp:positionV>
                <wp:extent cx="5314950" cy="0"/>
                <wp:effectExtent l="0" t="0" r="19050" b="19050"/>
                <wp:wrapNone/>
                <wp:docPr id="2" name="直接箭头连接符 2"/>
                <wp:cNvGraphicFramePr/>
                <a:graphic xmlns:a="http://schemas.openxmlformats.org/drawingml/2006/main">
                  <a:graphicData uri="http://schemas.microsoft.com/office/word/2010/wordprocessingShape">
                    <wps:wsp>
                      <wps:cNvCnPr/>
                      <wps:spPr>
                        <a:xfrm>
                          <a:off x="0" y="0"/>
                          <a:ext cx="53149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6pt;margin-top:0.75pt;height:0pt;width:418.5pt;z-index:251659264;mso-width-relative:page;mso-height-relative:page;" filled="f" stroked="t" coordsize="21600,21600" o:gfxdata="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86tZ9QAAAAGAQAADwAAAAAAAAABACAAAAAiAAAAZHJzL2Rvd25y&#10;ZXYueG1sUEsBAhQAFAAAAAgAh07iQMJPm9ICAgAA+gMAAA4AAAAAAAAAAQAgAAAAIwEAAGRycy9l&#10;Mm9Eb2MueG1sUEsFBgAAAAAGAAYAWQEAAJcFAAAAAA==&#10;">
                <v:fill on="f" focussize="0,0"/>
                <v:stroke color="#000000" joinstyle="round"/>
                <v:imagedata o:title=""/>
                <o:lock v:ext="edit" aspectratio="f"/>
              </v:shape>
            </w:pict>
          </mc:Fallback>
        </mc:AlternateContent>
      </w:r>
      <w:r>
        <w:rPr>
          <w:rFonts w:hint="eastAsia" w:ascii="仿宋_GB2312" w:hAnsi="仿宋_GB2312" w:eastAsia="仿宋_GB2312" w:cs="仿宋_GB2312"/>
          <w:sz w:val="32"/>
        </w:rPr>
        <w:t>抄报：辽宁省教育厅、国家开放大学</w:t>
      </w:r>
    </w:p>
    <w:p>
      <w:pPr>
        <w:spacing w:line="480" w:lineRule="exact"/>
        <w:rPr>
          <w:rFonts w:ascii="仿宋_GB2312" w:hAnsi="仿宋_GB2312" w:eastAsia="仿宋_GB2312" w:cs="仿宋_GB2312"/>
          <w:sz w:val="32"/>
        </w:rPr>
      </w:pPr>
      <w:r>
        <w:rPr>
          <w:rFonts w:ascii="Tahoma" w:hAnsi="Tahoma" w:eastAsia="微软雅黑"/>
          <w:sz w:val="22"/>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9525</wp:posOffset>
                </wp:positionV>
                <wp:extent cx="5314950" cy="0"/>
                <wp:effectExtent l="0" t="0" r="19050" b="19050"/>
                <wp:wrapNone/>
                <wp:docPr id="3" name="直接箭头连接符 3"/>
                <wp:cNvGraphicFramePr/>
                <a:graphic xmlns:a="http://schemas.openxmlformats.org/drawingml/2006/main">
                  <a:graphicData uri="http://schemas.microsoft.com/office/word/2010/wordprocessingShape">
                    <wps:wsp>
                      <wps:cNvCnPr/>
                      <wps:spPr>
                        <a:xfrm>
                          <a:off x="0" y="0"/>
                          <a:ext cx="53149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6pt;margin-top:0.75pt;height:0pt;width:418.5pt;z-index:251660288;mso-width-relative:page;mso-height-relative:page;" filled="f" stroked="t" coordsize="21600,21600" o:gfxdata="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86tZ9QAAAAGAQAADwAAAAAAAAABACAAAAAiAAAAZHJzL2Rvd25y&#10;ZXYueG1sUEsBAhQAFAAAAAgAh07iQIr/wHsCAgAA+gMAAA4AAAAAAAAAAQAgAAAAIwEAAGRycy9l&#10;Mm9Eb2MueG1sUEsFBgAAAAAGAAYAWQEAAJcFAAAAAA==&#10;">
                <v:fill on="f" focussize="0,0"/>
                <v:stroke color="#000000" joinstyle="round"/>
                <v:imagedata o:title=""/>
                <o:lock v:ext="edit" aspectratio="f"/>
              </v:shape>
            </w:pict>
          </mc:Fallback>
        </mc:AlternateContent>
      </w:r>
      <w:r>
        <w:rPr>
          <w:rFonts w:hint="eastAsia" w:ascii="仿宋_GB2312" w:hAnsi="仿宋_GB2312" w:eastAsia="仿宋_GB2312" w:cs="仿宋_GB2312"/>
          <w:sz w:val="32"/>
        </w:rPr>
        <w:t>辽宁省社区教育指导中心办公室    2022年3月9日印发</w:t>
      </w:r>
    </w:p>
    <w:p>
      <w:pPr>
        <w:spacing w:line="480" w:lineRule="exact"/>
      </w:pPr>
      <w:r>
        <w:rPr>
          <w:rFonts w:ascii="Tahoma" w:hAnsi="Tahoma" w:eastAsia="微软雅黑"/>
          <w:sz w:val="22"/>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19050</wp:posOffset>
                </wp:positionV>
                <wp:extent cx="5314950" cy="0"/>
                <wp:effectExtent l="0" t="0" r="19050" b="19050"/>
                <wp:wrapNone/>
                <wp:docPr id="4" name="直接箭头连接符 4"/>
                <wp:cNvGraphicFramePr/>
                <a:graphic xmlns:a="http://schemas.openxmlformats.org/drawingml/2006/main">
                  <a:graphicData uri="http://schemas.microsoft.com/office/word/2010/wordprocessingShape">
                    <wps:wsp>
                      <wps:cNvCnPr/>
                      <wps:spPr>
                        <a:xfrm>
                          <a:off x="0" y="0"/>
                          <a:ext cx="53149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6pt;margin-top:1.5pt;height:0pt;width:418.5pt;z-index:251661312;mso-width-relative:page;mso-height-relative:page;" filled="f" stroked="t" coordsize="21600,21600" o:gfxdata="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qN59JdQAAAAGAQAADwAAAAAAAAABACAAAAAiAAAAZHJzL2Rvd25y&#10;ZXYueG1sUEsBAhQAFAAAAAgAh07iQPDioJMCAgAA+gMAAA4AAAAAAAAAAQAgAAAAIwEAAGRycy9l&#10;Mm9Eb2MueG1sUEsFBgAAAAAGAAYAWQEAAJcFAAAAAA==&#10;">
                <v:fill on="f" focussize="0,0"/>
                <v:stroke color="#000000" joinstyle="round"/>
                <v:imagedata o:title=""/>
                <o:lock v:ext="edit" aspectratio="f"/>
              </v:shape>
            </w:pict>
          </mc:Fallback>
        </mc:AlternateContent>
      </w:r>
    </w:p>
    <w:sectPr>
      <w:headerReference r:id="rId6" w:type="default"/>
      <w:footerReference r:id="rId7" w:type="default"/>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_GB2312">
    <w:altName w:val="仿宋"/>
    <w:panose1 w:val="00000000000000000000"/>
    <w:charset w:val="86"/>
    <w:family w:val="auto"/>
    <w:pitch w:val="default"/>
    <w:sig w:usb0="00000000" w:usb1="00000000" w:usb2="00000012" w:usb3="00000000" w:csb0="00040001" w:csb1="00000000"/>
  </w:font>
  <w:font w:name="方正公文黑体">
    <w:altName w:val="黑体"/>
    <w:panose1 w:val="00000000000000000000"/>
    <w:charset w:val="86"/>
    <w:family w:val="auto"/>
    <w:pitch w:val="default"/>
    <w:sig w:usb0="00000000" w:usb1="00000000"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3255"/>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1130300</wp:posOffset>
              </wp:positionH>
              <wp:positionV relativeFrom="page">
                <wp:posOffset>9842500</wp:posOffset>
              </wp:positionV>
              <wp:extent cx="469900" cy="2038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9900" cy="203835"/>
                      </a:xfrm>
                      <a:prstGeom prst="rect">
                        <a:avLst/>
                      </a:prstGeom>
                      <a:noFill/>
                      <a:ln>
                        <a:noFill/>
                      </a:ln>
                      <a:effectLst/>
                    </wps:spPr>
                    <wps:txbx>
                      <w:txbxContent>
                        <w:p>
                          <w:pPr>
                            <w:spacing w:line="321" w:lineRule="exact"/>
                            <w:ind w:left="20"/>
                            <w:jc w:val="left"/>
                            <w:rPr>
                              <w:sz w:val="28"/>
                            </w:rPr>
                          </w:pPr>
                          <w:r>
                            <w:rPr>
                              <w:sz w:val="28"/>
                            </w:rPr>
                            <w:t xml:space="preserve">- </w:t>
                          </w:r>
                          <w:r>
                            <w:fldChar w:fldCharType="begin"/>
                          </w:r>
                          <w:r>
                            <w:rPr>
                              <w:sz w:val="28"/>
                            </w:rPr>
                            <w:instrText xml:space="preserve"> PAGE </w:instrText>
                          </w:r>
                          <w:r>
                            <w:fldChar w:fldCharType="separate"/>
                          </w:r>
                          <w:r>
                            <w:t>6</w:t>
                          </w:r>
                          <w:r>
                            <w:fldChar w:fldCharType="end"/>
                          </w:r>
                          <w:r>
                            <w:rPr>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89pt;margin-top:775pt;height:16.05pt;width:37pt;mso-position-horizontal-relative:page;mso-position-vertical-relative:page;z-index:-251657216;mso-width-relative:page;mso-height-relative:page;" filled="f" stroked="f" coordsize="21600,21600" o:gfxdata="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ilHNnXAAAADQEAAA8AAAAAAAAAAQAgAAAAIgAAAGRycy9kb3ducmV2LnhtbFBL&#10;AQIUABQAAAAIAIdO4kCvqc50vgEAAH8DAAAOAAAAAAAAAAEAIAAAACYBAABkcnMvZTJvRG9jLnht&#10;bFBLBQYAAAAABgAGAFkBAABWBQAAAAA=&#10;">
              <v:fill on="f" focussize="0,0"/>
              <v:stroke on="f"/>
              <v:imagedata o:title=""/>
              <o:lock v:ext="edit" aspectratio="f"/>
              <v:textbox inset="0mm,0mm,0mm,0mm">
                <w:txbxContent>
                  <w:p>
                    <w:pPr>
                      <w:spacing w:line="321" w:lineRule="exact"/>
                      <w:ind w:left="20"/>
                      <w:jc w:val="left"/>
                      <w:rPr>
                        <w:sz w:val="28"/>
                      </w:rPr>
                    </w:pPr>
                    <w:r>
                      <w:rPr>
                        <w:sz w:val="28"/>
                      </w:rPr>
                      <w:t xml:space="preserve">- </w:t>
                    </w:r>
                    <w:r>
                      <w:fldChar w:fldCharType="begin"/>
                    </w:r>
                    <w:r>
                      <w:rPr>
                        <w:sz w:val="28"/>
                      </w:rPr>
                      <w:instrText xml:space="preserve"> PAGE </w:instrText>
                    </w:r>
                    <w:r>
                      <w:fldChar w:fldCharType="separate"/>
                    </w:r>
                    <w:r>
                      <w:t>6</w:t>
                    </w:r>
                    <w:r>
                      <w:fldChar w:fldCharType="end"/>
                    </w:r>
                    <w:r>
                      <w:rPr>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fldChar w:fldCharType="end"/>
    </w:r>
  </w:p>
  <w:p>
    <w:pPr>
      <w:pStyle w:val="4"/>
      <w:tabs>
        <w:tab w:val="left" w:pos="3255"/>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066659"/>
    </w:sdtPr>
    <w:sdtContent>
      <w:p>
        <w:pPr>
          <w:pStyle w:val="4"/>
          <w:jc w:val="center"/>
        </w:pPr>
        <w:r>
          <w:fldChar w:fldCharType="begin"/>
        </w:r>
        <w:r>
          <w:instrText xml:space="preserve"> PAGE   \* MERGEFORMAT </w:instrText>
        </w:r>
        <w:r>
          <w:fldChar w:fldCharType="separate"/>
        </w:r>
        <w:r>
          <w:rPr>
            <w:lang w:val="zh-CN"/>
          </w:rPr>
          <w:t>12</w:t>
        </w:r>
        <w:r>
          <w:rPr>
            <w:lang w:val="zh-CN"/>
          </w:rPr>
          <w:fldChar w:fldCharType="end"/>
        </w:r>
      </w:p>
    </w:sdtContent>
  </w:sdt>
  <w:p>
    <w:pPr>
      <w:spacing w:line="121" w:lineRule="exact"/>
      <w:ind w:firstLine="4299"/>
      <w:rPr>
        <w:rFonts w:ascii="仿宋" w:hAnsi="仿宋" w:cs="仿宋"/>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E352F4"/>
    <w:multiLevelType w:val="singleLevel"/>
    <w:tmpl w:val="D7E352F4"/>
    <w:lvl w:ilvl="0" w:tentative="0">
      <w:start w:val="1"/>
      <w:numFmt w:val="bullet"/>
      <w:lvlText w:val=""/>
      <w:lvlJc w:val="left"/>
      <w:pPr>
        <w:ind w:left="420" w:hanging="420"/>
      </w:pPr>
      <w:rPr>
        <w:rFonts w:hint="default" w:ascii="Wingdings" w:hAnsi="Wingdings"/>
      </w:rPr>
    </w:lvl>
  </w:abstractNum>
  <w:abstractNum w:abstractNumId="1">
    <w:nsid w:val="621DBFAF"/>
    <w:multiLevelType w:val="singleLevel"/>
    <w:tmpl w:val="621DBFAF"/>
    <w:lvl w:ilvl="0" w:tentative="0">
      <w:start w:val="3"/>
      <w:numFmt w:val="chineseCounting"/>
      <w:suff w:val="nothing"/>
      <w:lvlText w:val="（%1）"/>
      <w:lvlJc w:val="left"/>
    </w:lvl>
  </w:abstractNum>
  <w:abstractNum w:abstractNumId="2">
    <w:nsid w:val="621DBFFD"/>
    <w:multiLevelType w:val="singleLevel"/>
    <w:tmpl w:val="621DBFFD"/>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9B"/>
    <w:rsid w:val="00001530"/>
    <w:rsid w:val="00345C76"/>
    <w:rsid w:val="003756F6"/>
    <w:rsid w:val="004242E5"/>
    <w:rsid w:val="005C70B7"/>
    <w:rsid w:val="0069021F"/>
    <w:rsid w:val="006A1A95"/>
    <w:rsid w:val="00750049"/>
    <w:rsid w:val="007670E5"/>
    <w:rsid w:val="00801C97"/>
    <w:rsid w:val="0091369B"/>
    <w:rsid w:val="009E583F"/>
    <w:rsid w:val="00A61BE2"/>
    <w:rsid w:val="00AC1DEC"/>
    <w:rsid w:val="00CA54FC"/>
    <w:rsid w:val="00CB347B"/>
    <w:rsid w:val="068F48F3"/>
    <w:rsid w:val="0AE71698"/>
    <w:rsid w:val="0C152235"/>
    <w:rsid w:val="0D957AD2"/>
    <w:rsid w:val="23DE75BB"/>
    <w:rsid w:val="245A6203"/>
    <w:rsid w:val="25014E04"/>
    <w:rsid w:val="2E1130F0"/>
    <w:rsid w:val="31572824"/>
    <w:rsid w:val="33A81579"/>
    <w:rsid w:val="36DA0180"/>
    <w:rsid w:val="3E8A36A6"/>
    <w:rsid w:val="3FDA3616"/>
    <w:rsid w:val="48BC2746"/>
    <w:rsid w:val="4AEE6AC3"/>
    <w:rsid w:val="4EED14A0"/>
    <w:rsid w:val="505A77E4"/>
    <w:rsid w:val="509205B0"/>
    <w:rsid w:val="54665513"/>
    <w:rsid w:val="54F61F69"/>
    <w:rsid w:val="59437066"/>
    <w:rsid w:val="63E63410"/>
    <w:rsid w:val="71096631"/>
    <w:rsid w:val="79F301DD"/>
    <w:rsid w:val="7BBD0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lang w:val="en-US" w:eastAsia="zh-CN" w:bidi="ar-SA"/>
    </w:rPr>
  </w:style>
  <w:style w:type="paragraph" w:styleId="2">
    <w:name w:val="heading 1"/>
    <w:basedOn w:val="1"/>
    <w:next w:val="1"/>
    <w:qFormat/>
    <w:uiPriority w:val="1"/>
    <w:pPr>
      <w:spacing w:before="48"/>
      <w:ind w:left="913"/>
      <w:outlineLvl w:val="0"/>
    </w:pPr>
    <w:rPr>
      <w:rFonts w:ascii="宋体" w:hAnsi="宋体" w:eastAsia="宋体" w:cs="宋体"/>
      <w:sz w:val="44"/>
      <w:szCs w:val="44"/>
      <w:lang w:val="zh-CN" w:bidi="zh-CN"/>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bidi="zh-CN"/>
    </w:rPr>
  </w:style>
  <w:style w:type="paragraph" w:styleId="4">
    <w:name w:val="footer"/>
    <w:basedOn w:val="1"/>
    <w:link w:val="11"/>
    <w:unhideWhenUsed/>
    <w:qFormat/>
    <w:uiPriority w:val="99"/>
    <w:pPr>
      <w:tabs>
        <w:tab w:val="center" w:pos="4153"/>
        <w:tab w:val="right" w:pos="8306"/>
      </w:tabs>
      <w:snapToGrid w:val="0"/>
      <w:jc w:val="left"/>
    </w:pPr>
    <w:rPr>
      <w:kern w:val="2"/>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kern w:val="2"/>
      <w:sz w:val="18"/>
      <w:szCs w:val="18"/>
    </w:rPr>
  </w:style>
  <w:style w:type="paragraph" w:styleId="6">
    <w:name w:val="Normal (Web)"/>
    <w:basedOn w:val="1"/>
    <w:qFormat/>
    <w:uiPriority w:val="0"/>
    <w:pPr>
      <w:spacing w:before="100" w:beforeAutospacing="1" w:after="100" w:afterAutospacing="1"/>
      <w:jc w:val="left"/>
    </w:pPr>
    <w:rPr>
      <w:rFonts w:cs="Times New Roman"/>
      <w:sz w:val="24"/>
    </w:rPr>
  </w:style>
  <w:style w:type="table" w:styleId="8">
    <w:name w:val="Table Grid"/>
    <w:basedOn w:val="7"/>
    <w:qFormat/>
    <w:uiPriority w:val="0"/>
    <w:rPr>
      <w:rFonts w:ascii="Times New Roman" w:hAnsi="Times New Roman"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页眉 Char"/>
    <w:basedOn w:val="9"/>
    <w:link w:val="5"/>
    <w:qFormat/>
    <w:uiPriority w:val="99"/>
    <w:rPr>
      <w:sz w:val="18"/>
      <w:szCs w:val="18"/>
    </w:rPr>
  </w:style>
  <w:style w:type="character" w:customStyle="1" w:styleId="11">
    <w:name w:val="页脚 Char"/>
    <w:basedOn w:val="9"/>
    <w:link w:val="4"/>
    <w:qFormat/>
    <w:uiPriority w:val="99"/>
    <w:rPr>
      <w:sz w:val="18"/>
      <w:szCs w:val="18"/>
    </w:rPr>
  </w:style>
  <w:style w:type="paragraph" w:customStyle="1" w:styleId="12">
    <w:name w:val="列出段落1"/>
    <w:basedOn w:val="1"/>
    <w:qFormat/>
    <w:uiPriority w:val="34"/>
    <w:pPr>
      <w:ind w:firstLine="420" w:firstLineChars="200"/>
    </w:pPr>
  </w:style>
  <w:style w:type="paragraph" w:customStyle="1" w:styleId="13">
    <w:name w:val="Table Paragraph"/>
    <w:basedOn w:val="1"/>
    <w:qFormat/>
    <w:uiPriority w:val="1"/>
    <w:rPr>
      <w:rFonts w:ascii="宋体" w:hAnsi="宋体" w:eastAsia="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4565</Words>
  <Characters>4674</Characters>
  <Lines>39</Lines>
  <Paragraphs>11</Paragraphs>
  <TotalTime>6</TotalTime>
  <ScaleCrop>false</ScaleCrop>
  <LinksUpToDate>false</LinksUpToDate>
  <CharactersWithSpaces>5165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2022-02-24T03:16:00Z</dcterms:created>
  <dc:creator>Administrator</dc:creator>
  <cp:lastModifiedBy>LnSyXjn</cp:lastModifiedBy>
  <cp:lastPrinted>2022-03-15T02:12:00Z</cp:lastPrinted>
  <dcterms:modified xsi:type="dcterms:W3CDTF">2022-03-15T06:36:14Z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34E361539E1747219EDD392DCB14D3D1</vt:lpwstr>
  </property>
</Properties>
</file>