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宋体" w:hAnsi="宋体" w:cs="宋体"/>
          <w:b/>
          <w:bCs/>
          <w:color w:val="FF0000"/>
          <w:spacing w:val="159"/>
          <w:w w:val="46"/>
          <w:sz w:val="100"/>
          <w:szCs w:val="10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</w:p>
    <w:p>
      <w:pPr>
        <w:pStyle w:val="5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宋体" w:hAnsi="宋体" w:cs="宋体"/>
          <w:b/>
          <w:bCs/>
          <w:color w:val="FF0000"/>
          <w:spacing w:val="159"/>
          <w:w w:val="46"/>
          <w:sz w:val="100"/>
          <w:szCs w:val="100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firstLine="1350" w:firstLineChars="900"/>
        <w:jc w:val="both"/>
        <w:textAlignment w:val="auto"/>
        <w:rPr>
          <w:rFonts w:ascii="仿宋" w:hAnsi="仿宋" w:eastAsia="仿宋" w:cs="仿宋"/>
          <w:sz w:val="15"/>
          <w:szCs w:val="15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firstLine="1350" w:firstLineChars="900"/>
        <w:jc w:val="both"/>
        <w:textAlignment w:val="auto"/>
        <w:rPr>
          <w:rFonts w:ascii="仿宋" w:hAnsi="仿宋" w:eastAsia="仿宋" w:cs="仿宋"/>
          <w:sz w:val="15"/>
          <w:szCs w:val="15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firstLine="1350" w:firstLineChars="900"/>
        <w:jc w:val="both"/>
        <w:textAlignment w:val="auto"/>
        <w:rPr>
          <w:rFonts w:ascii="仿宋" w:hAnsi="仿宋" w:eastAsia="仿宋" w:cs="仿宋"/>
          <w:sz w:val="15"/>
          <w:szCs w:val="15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firstLine="1350" w:firstLineChars="900"/>
        <w:jc w:val="both"/>
        <w:textAlignment w:val="auto"/>
        <w:rPr>
          <w:rFonts w:ascii="仿宋" w:hAnsi="仿宋" w:eastAsia="仿宋" w:cs="仿宋"/>
          <w:sz w:val="15"/>
          <w:szCs w:val="15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辽社指[202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]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仿宋"/>
          <w:sz w:val="32"/>
          <w:szCs w:val="32"/>
        </w:rPr>
        <w:t>号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仿宋" w:eastAsia="仿宋_GB2312" w:cs="仿宋"/>
          <w:sz w:val="15"/>
          <w:szCs w:val="15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仿宋" w:eastAsia="仿宋_GB2312" w:cs="仿宋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sz w:val="44"/>
        </w:rPr>
      </w:pPr>
      <w:r>
        <w:rPr>
          <w:rFonts w:hint="eastAsia" w:ascii="宋体" w:hAnsi="宋体" w:eastAsia="宋体" w:cs="宋体"/>
          <w:b/>
          <w:sz w:val="44"/>
        </w:rPr>
        <w:t>关于</w:t>
      </w:r>
      <w:r>
        <w:rPr>
          <w:rFonts w:hint="eastAsia" w:ascii="宋体" w:hAnsi="宋体" w:cs="宋体"/>
          <w:b/>
          <w:sz w:val="44"/>
          <w:lang w:eastAsia="zh-CN"/>
        </w:rPr>
        <w:t>公布</w:t>
      </w:r>
      <w:r>
        <w:rPr>
          <w:rFonts w:hint="eastAsia" w:ascii="宋体" w:hAnsi="宋体" w:eastAsia="宋体" w:cs="宋体"/>
          <w:b/>
          <w:sz w:val="44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</w:rPr>
        <w:t>02</w:t>
      </w:r>
      <w:r>
        <w:rPr>
          <w:rFonts w:hint="eastAsia" w:ascii="宋体" w:hAnsi="宋体" w:cs="宋体"/>
          <w:b/>
          <w:sz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</w:rPr>
        <w:t>年辽宁省</w:t>
      </w:r>
      <w:r>
        <w:rPr>
          <w:rFonts w:hint="eastAsia" w:ascii="宋体" w:hAnsi="宋体" w:cs="宋体"/>
          <w:b/>
          <w:sz w:val="44"/>
          <w:lang w:eastAsia="zh-CN"/>
        </w:rPr>
        <w:t>新时代“</w:t>
      </w:r>
      <w:r>
        <w:rPr>
          <w:rFonts w:hint="eastAsia" w:ascii="宋体" w:hAnsi="宋体" w:eastAsia="宋体" w:cs="宋体"/>
          <w:b/>
          <w:sz w:val="44"/>
        </w:rPr>
        <w:t>百姓学习之星</w:t>
      </w:r>
      <w:r>
        <w:rPr>
          <w:rFonts w:hint="eastAsia" w:ascii="宋体" w:hAnsi="宋体" w:cs="宋体"/>
          <w:b/>
          <w:sz w:val="44"/>
          <w:lang w:eastAsia="zh-CN"/>
        </w:rPr>
        <w:t>”和“</w:t>
      </w:r>
      <w:r>
        <w:rPr>
          <w:rFonts w:hint="eastAsia" w:ascii="宋体" w:hAnsi="宋体" w:eastAsia="宋体" w:cs="宋体"/>
          <w:b/>
          <w:sz w:val="44"/>
        </w:rPr>
        <w:t>终身学习品牌项目</w:t>
      </w:r>
      <w:r>
        <w:rPr>
          <w:rFonts w:hint="eastAsia" w:ascii="宋体" w:hAnsi="宋体" w:cs="宋体"/>
          <w:b/>
          <w:sz w:val="44"/>
          <w:lang w:eastAsia="zh-CN"/>
        </w:rPr>
        <w:t>”的</w:t>
      </w:r>
      <w:r>
        <w:rPr>
          <w:rFonts w:hint="eastAsia" w:ascii="宋体" w:hAnsi="宋体" w:eastAsia="宋体" w:cs="宋体"/>
          <w:b/>
          <w:sz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各市教育局、各市社区教育指导中心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、各有关单位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根据教育部职成司《关于做好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2023年全国新时代“百姓学习之星”和“终身学习品牌项目”宣传推介工作的通知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》（教职成司函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[2023]17号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）精神</w:t>
      </w:r>
      <w:r>
        <w:rPr>
          <w:rFonts w:hint="eastAsia" w:ascii="仿宋_GB2312" w:hAnsi="仿宋_GB2312" w:eastAsia="仿宋_GB2312" w:cs="仿宋_GB2312"/>
          <w:sz w:val="32"/>
        </w:rPr>
        <w:t>，辽宁省社区教育指导中心组织开展了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辽宁省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新时代</w:t>
      </w:r>
      <w:r>
        <w:rPr>
          <w:rFonts w:hint="eastAsia" w:ascii="仿宋_GB2312" w:hAnsi="仿宋_GB2312" w:eastAsia="仿宋_GB2312" w:cs="仿宋_GB2312"/>
          <w:sz w:val="32"/>
        </w:rPr>
        <w:t>“百姓学习之星”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</w:rPr>
        <w:t>“终身学习品牌项目”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评选推介</w:t>
      </w:r>
      <w:r>
        <w:rPr>
          <w:rFonts w:hint="eastAsia" w:ascii="仿宋_GB2312" w:hAnsi="仿宋_GB2312" w:eastAsia="仿宋_GB2312" w:cs="仿宋_GB2312"/>
          <w:sz w:val="32"/>
        </w:rPr>
        <w:t>活动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。经各市推荐、专家评审、网上公示，推介王丽娟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</w:rPr>
        <w:t>人为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辽宁省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2023年新时代</w:t>
      </w:r>
      <w:r>
        <w:rPr>
          <w:rFonts w:hint="eastAsia" w:ascii="仿宋_GB2312" w:hAnsi="仿宋_GB2312" w:eastAsia="仿宋_GB2312" w:cs="仿宋_GB2312"/>
          <w:sz w:val="32"/>
        </w:rPr>
        <w:t>“百姓学习之星”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，其中李华家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</w:rPr>
        <w:t>人为“事迹特别感人的百姓学习之星”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（名单见附件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；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推介“伴你成长夜校”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</w:rPr>
        <w:t>个终身学习品牌项目为辽宁省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2023年新时代</w:t>
      </w:r>
      <w:r>
        <w:rPr>
          <w:rFonts w:hint="eastAsia" w:ascii="仿宋_GB2312" w:hAnsi="仿宋_GB2312" w:eastAsia="仿宋_GB2312" w:cs="仿宋_GB2312"/>
          <w:sz w:val="32"/>
        </w:rPr>
        <w:t>“终身学习品牌项目”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幸福教育进社区（村屯）</w:t>
      </w:r>
      <w:r>
        <w:rPr>
          <w:rFonts w:hint="eastAsia" w:ascii="仿宋_GB2312" w:hAnsi="仿宋_GB2312" w:eastAsia="仿宋_GB2312" w:cs="仿宋_GB2312"/>
          <w:sz w:val="32"/>
        </w:rPr>
        <w:t>”等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个终身学习品牌项目为“特别受百姓喜爱的终身学习品牌项目”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（名单见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36"/>
        <w:textAlignment w:val="auto"/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希望获得推介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的“百姓学习之星”和“终身学习品牌项目”继续坚持终身学习理念，弘扬终身学习精神，坚持品牌项目特色，充分发挥模范作用，积极带动周围群众广泛参与学习，服务学习型社会建设，助力辽宁全面振兴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附件: 1.202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年辽宁省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新时代“百姓学习之星”名单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36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 xml:space="preserve">  2.202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年辽宁省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新时代“终身学习品牌项目”名单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辽宁省社区教育指导中心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2023年9月19日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br w:type="page"/>
      </w:r>
    </w:p>
    <w:p>
      <w:pPr>
        <w:spacing w:line="500" w:lineRule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附件1：</w:t>
      </w:r>
    </w:p>
    <w:p>
      <w:pPr>
        <w:spacing w:line="500" w:lineRule="auto"/>
        <w:jc w:val="center"/>
        <w:rPr>
          <w:rFonts w:hint="eastAsia" w:ascii="宋体" w:hAnsi="宋体" w:eastAsia="宋体" w:cs="宋体"/>
          <w:b/>
          <w:sz w:val="44"/>
        </w:rPr>
      </w:pPr>
      <w:r>
        <w:rPr>
          <w:rFonts w:hint="eastAsia" w:ascii="宋体" w:hAnsi="宋体" w:eastAsia="宋体" w:cs="宋体"/>
          <w:b/>
          <w:sz w:val="44"/>
        </w:rPr>
        <w:t>202</w:t>
      </w:r>
      <w:r>
        <w:rPr>
          <w:rFonts w:hint="eastAsia" w:ascii="宋体" w:hAnsi="宋体" w:cs="宋体"/>
          <w:b/>
          <w:sz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</w:rPr>
        <w:t>年辽宁省</w:t>
      </w:r>
      <w:r>
        <w:rPr>
          <w:rFonts w:hint="eastAsia" w:ascii="宋体" w:hAnsi="宋体" w:cs="宋体"/>
          <w:b/>
          <w:sz w:val="44"/>
          <w:lang w:eastAsia="zh-CN"/>
        </w:rPr>
        <w:t>新时代</w:t>
      </w:r>
      <w:r>
        <w:rPr>
          <w:rFonts w:hint="eastAsia" w:ascii="宋体" w:hAnsi="宋体" w:eastAsia="宋体" w:cs="宋体"/>
          <w:b/>
          <w:sz w:val="44"/>
        </w:rPr>
        <w:t>“百姓学习之星”名单</w:t>
      </w:r>
    </w:p>
    <w:tbl>
      <w:tblPr>
        <w:tblStyle w:val="6"/>
        <w:tblW w:w="8828" w:type="dxa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0"/>
        <w:gridCol w:w="1393"/>
        <w:gridCol w:w="6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12" w:hRule="atLeast"/>
        </w:trPr>
        <w:tc>
          <w:tcPr>
            <w:tcW w:w="8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2975"/>
              </w:tabs>
              <w:spacing w:line="500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  <w:t>事迹特别感人的百姓学习之星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1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姓名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单位/住址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李华家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大连市第56中学（已退休）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刘敬东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沈阳市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退休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400" w:lineRule="exact"/>
              <w:ind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林朝霞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40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大连市石姑娘石雕画文创基地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李忠怡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丹东市退役军人事务局关工委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程占全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锦州市北镇市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退休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8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lang w:eastAsia="zh-CN"/>
              </w:rPr>
              <w:t>百姓学习之星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  <w:t>姓名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</w:rPr>
              <w:t>单位/住址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王丽娟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沈阳市大东区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津桥街道河畔社区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肇凤芝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沈阳化工集团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徐仁丽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沈阳市沈北新区虎石台街道国风社区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赵广军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沈阳市沈北新区财落街道财落一村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张明伟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沈阳市和平区南市场街道和平新村社区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刘敬东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沈阳市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退休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李华家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大连市第56中学（已退休）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郑小妮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大连市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林朝霞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大连市石姑娘石雕画文创基地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于树凤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大连市沙河口区招生考试办公室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陈嘉祥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辽宁星麦文化传媒有限公司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雪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鞍山市国仁教育有限公司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王丽红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鞍山市立山区曙光街道曙光社区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吕  彬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鞍山市经济开发区达道湾街道睿达花园社区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刘玉凤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本溪市明山区慧和信息咨询中心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晶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本溪市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明山区教师进修学校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永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本溪市华航汽车驾驶员培训学校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李春新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本溪市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本溪满族自治县素质拓展教育基地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  静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本溪市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三十六户社区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李忠怡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丹东市退役军人事务局关工委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泉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丹东市元宝区广济街道平安社区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张桂兰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丹东市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永昌街道宾馆社区山上1小区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王春莹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丹东市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东港市融媒体中心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纪婷婷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锦州市古塔区敬业街道万成社区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王春艳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锦州市凌河区康宁街道电校社区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巍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锦州市康宁街道华兴社区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程占全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锦州市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退休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刘国军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营口市鲅鱼圈区老干部大学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刘连茂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营口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鲅鱼圈区老年大学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周振军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营口市鲅鱼圈区熊岳镇宜城社区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安丽娟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营口市老边职业教育中心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董  宇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营口市大石桥市中等职业技术专业学校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宁莹璋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阜新高专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田  间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辽阳市白塔区文圣街道南水洞社区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刘鹤春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辽阳职业技术学院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张宝羚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盘锦市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大洼区大洼街道东升社区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邱树贤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盘锦市居民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张志坚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盘锦市居民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侯艳杰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铁岭市昌图县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涂长鑫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铁岭市昌图县毛家店镇中心小学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王玉凡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朝阳市交通运输局综合行政执法队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张  凤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朝阳市双塔区双塔街道北塔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楠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中国移动通信集团有限公司朝阳分公司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亮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朝阳市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光大社区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章国成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朝阳市五一社区通讯网格第一党支部党员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邓  睦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朝阳市朝阳县供销社（九旬退休老人）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红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葫芦岛市龙港区双龙街道海霞社区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祖妍超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葫芦岛市龙港区连湾街道凯地家园社区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边亚楠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葫芦岛市连山区化工街道惠民社区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为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葫芦岛市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渤海船舶职业学院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</w:rPr>
      </w:pPr>
      <w:r>
        <w:rPr>
          <w:rFonts w:hint="eastAsia" w:ascii="宋体" w:hAnsi="宋体" w:eastAsia="宋体" w:cs="宋体"/>
          <w:b/>
          <w:sz w:val="44"/>
        </w:rPr>
        <w:t>202</w:t>
      </w:r>
      <w:r>
        <w:rPr>
          <w:rFonts w:hint="eastAsia" w:ascii="宋体" w:hAnsi="宋体" w:cs="宋体"/>
          <w:b/>
          <w:sz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</w:rPr>
        <w:t>年辽宁省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cs="宋体"/>
          <w:b/>
          <w:sz w:val="44"/>
          <w:lang w:eastAsia="zh-CN"/>
        </w:rPr>
        <w:t>新时代</w:t>
      </w:r>
      <w:r>
        <w:rPr>
          <w:rFonts w:hint="eastAsia" w:ascii="宋体" w:hAnsi="宋体" w:eastAsia="宋体" w:cs="宋体"/>
          <w:b/>
          <w:sz w:val="44"/>
        </w:rPr>
        <w:t>“终身学习品牌项目”名单</w:t>
      </w:r>
    </w:p>
    <w:tbl>
      <w:tblPr>
        <w:tblStyle w:val="6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5"/>
        <w:gridCol w:w="3961"/>
        <w:gridCol w:w="35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特别受百姓喜爱的终身学习品牌项目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序号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项目名称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推荐单位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幸福教育进社区（村屯）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沈阳市教育局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left="0" w:leftChars="0" w:right="-237" w:rightChars="-113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“享学大连”小程序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left="0" w:leftChars="0" w:right="-237" w:rightChars="-113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大连社区大学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党建+民族团结进步教育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葫芦岛市龙港区双龙街道海霞社区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辽宁予衡红色文化学习基地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本溪市辽宁予衡红色文化传播有限公司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传统手工艺公益课堂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铁岭市开原市兴东社区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终身学习品牌项目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序号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项目名称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推荐单位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幸福教育进社区（村屯）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沈阳市教育局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幸福教育亲子学堂  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沈阳开放大学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幸福家教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家育户晓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沈北新区社区学院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超市化办学，自主式点单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沈阳市浑南区社区教育学院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闻香讲坛(沈河区百姓宣讲团）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沈阳市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沈河区社区教育学院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朝花夕拾诗社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沈阳市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工人新村一社区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多代屋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沈阳市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和平区教育事务服务中心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“享学大连”小程序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大连社区大学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专属定制讲座——“声阅西岗”朗诵系列活动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大连市西岗区图书馆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大连瓦房店市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兴华园老年大学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大连市瓦房店市社区教育学院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龙王塘丰顺社区社区学苑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大连市龙王塘街道丰顺社区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巍霸山城的“红五星文化”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大连市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普兰店区星台街道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爱在校园守护安全强国少年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鞍山市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点亮爱心公益服务中心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立交文化大课堂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鞍山市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铁西区繁荣街道立交社区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欣乐艺术团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鞍山市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海城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市欣乐艺术团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鞍山市圆梦残疾人艺术团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鞍山开放大学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云馨学堂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鞍山市云科社区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本溪阅读会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本溪市明山区慧和信息咨询中心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三十六户社区老年大学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本溪市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南芬区教育局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辽宁予衡红色文化学习基地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辽宁予衡红色文化传播有限公司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辽宁省桓仁县现代农业产业园山参主导产业科技人才提升工程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本溪市桓仁县东山社区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本溪市明山区明山街道民建社区数字化教育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本溪市民建社区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素质拓展教育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本溪市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本溪县素质拓展教育基地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情景互动式党课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丹东市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临江街道工人村社区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伴你成长夜校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丹东市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东港市碧海小学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元宝区新生力教师队伍教育教学技能培训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丹东市元宝区教育局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爱民社区智慧化阶梯教育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丹东市元宝区七道街道办事处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小学教导主任“专业能力”提升计划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丹东市元宝区教育局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社区民乐大讲堂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锦州市古塔区敬业街道万成社区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《弟子规》打造和谐家庭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锦州市北镇市台子沟村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党建引领为数字化学习型社区注入新活力、新动能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营口市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宜城社区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京剧在我们手里传承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营口市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鲅鱼圈区老年大学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二兰子原创舞蹈团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营口市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鲅鱼圈区老年大学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党建引领基层治理一张网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辽阳市南水洞社区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“辽北圈”培养作家的摇篮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铁岭市辽北圈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教育中心舞蹈社团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铁岭市昌图县职业技术教育中心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传统手工艺公益课堂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铁岭市兴东社区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幸福自习室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铁岭市母亲教育中心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铁岭县大甸子镇当铺屯村东北抗联一军西征史实陈列馆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铁岭市铁岭县大甸子镇政府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五角湖村炕头学堂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铁岭市凡河镇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社区教育与《家庭的觉醒》</w:t>
            </w:r>
          </w:p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---家庭成员共同成长之路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朝阳开放大学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凯地家园七彩编织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葫芦岛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龙港区连湾街道凯地家园社区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葫芦岛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朝霞老年大学艺术团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葫芦岛市朝霞老年大学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党建+民族团结进步教育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葫芦岛市龙港区双龙街道海霞社区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葫芦岛市老干部大学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东方霓裳模特表演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葫芦岛市党建服务中心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根植社会心系百姓—法律援助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辽宁一鸣律师事务所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408940</wp:posOffset>
                </wp:positionV>
                <wp:extent cx="5324475" cy="0"/>
                <wp:effectExtent l="0" t="0" r="0" b="0"/>
                <wp:wrapNone/>
                <wp:docPr id="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.5pt;margin-top:32.2pt;height:0pt;width:419.25pt;z-index:251662336;mso-width-relative:page;mso-height-relative:page;" filled="f" stroked="t" coordsize="21600,21600" o:gfxdata="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a/SJtYAAAAHAQAADwAAAAAAAAABACAAAAAiAAAAZHJzL2Rvd25yZXYueG1s&#10;UEsBAhQAFAAAAAgAh07iQLR4gID6AQAA8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5324475" cy="0"/>
                <wp:effectExtent l="0" t="0" r="0" b="0"/>
                <wp:wrapNone/>
                <wp:docPr id="5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.5pt;margin-top:5.95pt;height:0pt;width:419.25pt;z-index:251661312;mso-width-relative:page;mso-height-relative:page;" filled="f" stroked="t" coordsize="21600,21600" o:gfxdata="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3o73bVAAAABwEAAA8AAAAAAAAAAQAgAAAAIgAAAGRycy9kb3ducmV2LnhtbFBL&#10;AQIUABQAAAAIAIdO4kD9UWYe+QEAAPE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</w:rPr>
        <w:t>抄报：辽宁省教育厅、国家开放大学</w:t>
      </w:r>
    </w:p>
    <w:p>
      <w:pPr>
        <w:spacing w:line="560" w:lineRule="exact"/>
        <w:jc w:val="left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400050</wp:posOffset>
                </wp:positionV>
                <wp:extent cx="5324475" cy="0"/>
                <wp:effectExtent l="0" t="0" r="0" b="0"/>
                <wp:wrapNone/>
                <wp:docPr id="6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.5pt;margin-top:31.5pt;height:0pt;width:419.25pt;z-index:251660288;mso-width-relative:page;mso-height-relative:page;" filled="f" stroked="t" coordsize="21600,21600" o:gfxdata="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8NZwi1QAAAAcBAAAPAAAAAAAAAAEAIAAAACIAAABkcnMvZG93bnJldi54bWxQ&#10;SwECFAAUAAAACACHTuJAZyw9ZvoBAADx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</w:rPr>
        <w:t>辽宁省社区教育指导中心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2023年9月19日印发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YWJkNzg1OGE1YjAxZTdkNTBmYTEyNTk5MDRhOGYifQ=="/>
  </w:docVars>
  <w:rsids>
    <w:rsidRoot w:val="000E6953"/>
    <w:rsid w:val="000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next w:val="1"/>
    <w:semiHidden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2023-09-19T00:00:00Z</dcterms:created>
  <dc:creator>LnSyXjn</dc:creator>
  <cp:lastModifiedBy>LnSyXjn</cp:lastModifiedBy>
  <cp:lastPrinted>2023-09-19T02:52:25Z</cp:lastPrinted>
  <dcterms:modified xsi:type="dcterms:W3CDTF">2023-09-19T02:56:13Z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B07CCA58BEE14E17AD318A67BC5BCDCE_11</vt:lpwstr>
  </property>
</Properties>
</file>